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DD3FA" w14:textId="77777777" w:rsidR="003246B4" w:rsidRDefault="003246B4">
      <w:pPr>
        <w:rPr>
          <w:rFonts w:ascii="Arial Narrow" w:hAnsi="Arial Narrow" w:cs="Arial Narrow"/>
        </w:rPr>
      </w:pPr>
    </w:p>
    <w:p w14:paraId="62AA21FE" w14:textId="1721FBDE" w:rsidR="003D1679" w:rsidRDefault="003246B4" w:rsidP="003D1679">
      <w:pPr>
        <w:pStyle w:val="Level1"/>
        <w:numPr>
          <w:ilvl w:val="0"/>
          <w:numId w:val="1"/>
        </w:numPr>
        <w:tabs>
          <w:tab w:val="left" w:pos="-1440"/>
        </w:tabs>
      </w:pPr>
      <w:r w:rsidRPr="002F464D">
        <w:rPr>
          <w:b/>
        </w:rPr>
        <w:t>COURSE TITLE</w:t>
      </w:r>
      <w:r w:rsidR="00347CCE">
        <w:rPr>
          <w:b/>
        </w:rPr>
        <w:t>*</w:t>
      </w:r>
      <w:r w:rsidRPr="002F464D">
        <w:rPr>
          <w:b/>
        </w:rPr>
        <w:t>:</w:t>
      </w:r>
      <w:r w:rsidR="00077C89">
        <w:t xml:space="preserve">     Introduction to Sociology </w:t>
      </w:r>
    </w:p>
    <w:p w14:paraId="33E6F700" w14:textId="77777777" w:rsidR="003D1679" w:rsidRDefault="003D1679" w:rsidP="003D1679">
      <w:pPr>
        <w:pStyle w:val="Level1"/>
        <w:tabs>
          <w:tab w:val="left" w:pos="-1440"/>
        </w:tabs>
        <w:ind w:left="0" w:firstLine="0"/>
      </w:pPr>
    </w:p>
    <w:p w14:paraId="5257D227" w14:textId="58E19EAA" w:rsidR="003D1679" w:rsidRPr="00347CCE" w:rsidRDefault="003246B4" w:rsidP="003D1679">
      <w:pPr>
        <w:pStyle w:val="Level1"/>
        <w:numPr>
          <w:ilvl w:val="0"/>
          <w:numId w:val="1"/>
        </w:numPr>
        <w:tabs>
          <w:tab w:val="left" w:pos="-1440"/>
        </w:tabs>
      </w:pPr>
      <w:r w:rsidRPr="003D1679">
        <w:rPr>
          <w:b/>
          <w:bCs/>
        </w:rPr>
        <w:t xml:space="preserve">CATALOG </w:t>
      </w:r>
      <w:r w:rsidR="00347CCE">
        <w:rPr>
          <w:b/>
          <w:bCs/>
        </w:rPr>
        <w:t xml:space="preserve">- </w:t>
      </w:r>
      <w:r w:rsidRPr="003D1679">
        <w:rPr>
          <w:b/>
          <w:bCs/>
        </w:rPr>
        <w:t>PREFIX</w:t>
      </w:r>
      <w:r w:rsidR="00347CCE">
        <w:rPr>
          <w:b/>
          <w:bCs/>
        </w:rPr>
        <w:t>/</w:t>
      </w:r>
      <w:r w:rsidR="003D1679" w:rsidRPr="003D1679">
        <w:rPr>
          <w:b/>
        </w:rPr>
        <w:t>COURSE NUMBER</w:t>
      </w:r>
      <w:r w:rsidR="00347CCE">
        <w:t>/</w:t>
      </w:r>
      <w:r w:rsidR="003D1679" w:rsidRPr="00347CCE">
        <w:rPr>
          <w:b/>
        </w:rPr>
        <w:t xml:space="preserve">COURSE SECTION: </w:t>
      </w:r>
      <w:r w:rsidR="00347CCE">
        <w:t>SOCI 1170</w:t>
      </w:r>
    </w:p>
    <w:p w14:paraId="0E26029B" w14:textId="77777777" w:rsidR="003D1679" w:rsidRDefault="003D1679" w:rsidP="003D1679">
      <w:pPr>
        <w:pStyle w:val="Level1"/>
        <w:tabs>
          <w:tab w:val="left" w:pos="-1440"/>
        </w:tabs>
        <w:ind w:left="0" w:firstLine="0"/>
        <w:rPr>
          <w:b/>
        </w:rPr>
      </w:pPr>
      <w:r w:rsidRPr="003D1679">
        <w:rPr>
          <w:b/>
        </w:rPr>
        <w:tab/>
      </w:r>
    </w:p>
    <w:p w14:paraId="633E9F04" w14:textId="2FC8EC4F" w:rsidR="003246B4" w:rsidRPr="003D1679" w:rsidRDefault="003246B4" w:rsidP="003D1679">
      <w:pPr>
        <w:pStyle w:val="Level1"/>
        <w:numPr>
          <w:ilvl w:val="0"/>
          <w:numId w:val="1"/>
        </w:numPr>
        <w:tabs>
          <w:tab w:val="left" w:pos="-1440"/>
        </w:tabs>
        <w:rPr>
          <w:b/>
        </w:rPr>
      </w:pPr>
      <w:r>
        <w:rPr>
          <w:b/>
          <w:bCs/>
        </w:rPr>
        <w:t>PREREQUISITE</w:t>
      </w:r>
      <w:r w:rsidR="00347CCE">
        <w:rPr>
          <w:b/>
          <w:bCs/>
        </w:rPr>
        <w:t>*</w:t>
      </w:r>
      <w:r>
        <w:rPr>
          <w:b/>
          <w:bCs/>
        </w:rPr>
        <w:t>:</w:t>
      </w:r>
      <w:r>
        <w:t xml:space="preserve">   None</w:t>
      </w:r>
      <w:r w:rsidR="003D1679">
        <w:tab/>
      </w:r>
      <w:r w:rsidR="003D1679">
        <w:tab/>
      </w:r>
      <w:r w:rsidR="003D1679">
        <w:tab/>
      </w:r>
      <w:r w:rsidR="003D1679" w:rsidRPr="003D1679">
        <w:rPr>
          <w:b/>
        </w:rPr>
        <w:t>COREQUISITE</w:t>
      </w:r>
      <w:r w:rsidR="00347CCE">
        <w:rPr>
          <w:b/>
        </w:rPr>
        <w:t>*</w:t>
      </w:r>
      <w:r w:rsidR="003D1679" w:rsidRPr="003D1679">
        <w:rPr>
          <w:b/>
        </w:rPr>
        <w:t>:</w:t>
      </w:r>
      <w:r w:rsidR="003D1679">
        <w:t xml:space="preserve"> </w:t>
      </w:r>
    </w:p>
    <w:p w14:paraId="74674AD2" w14:textId="77777777" w:rsidR="003D1679" w:rsidRPr="003D1679" w:rsidRDefault="003D1679" w:rsidP="003D1679">
      <w:pPr>
        <w:pStyle w:val="Level1"/>
        <w:tabs>
          <w:tab w:val="left" w:pos="-1440"/>
        </w:tabs>
        <w:ind w:left="0" w:firstLine="0"/>
        <w:rPr>
          <w:b/>
        </w:rPr>
      </w:pPr>
    </w:p>
    <w:p w14:paraId="62869536" w14:textId="59569F2E" w:rsidR="00347CCE" w:rsidRPr="00347CCE" w:rsidRDefault="003D1679" w:rsidP="00347CCE">
      <w:pPr>
        <w:pStyle w:val="ListParagraph"/>
        <w:numPr>
          <w:ilvl w:val="0"/>
          <w:numId w:val="1"/>
        </w:numPr>
        <w:rPr>
          <w:b/>
        </w:rPr>
      </w:pPr>
      <w:r w:rsidRPr="00347CCE">
        <w:rPr>
          <w:b/>
        </w:rPr>
        <w:t>COURSE TIME</w:t>
      </w:r>
      <w:r w:rsidR="00347CCE" w:rsidRPr="00347CCE">
        <w:rPr>
          <w:b/>
        </w:rPr>
        <w:t>/LOCATION/MODALITY</w:t>
      </w:r>
      <w:r w:rsidRPr="00347CCE">
        <w:rPr>
          <w:b/>
        </w:rPr>
        <w:t xml:space="preserve">: </w:t>
      </w:r>
      <w:r w:rsidR="00347CCE" w:rsidRPr="00347CCE">
        <w:rPr>
          <w:b/>
          <w:i/>
          <w:u w:val="single"/>
        </w:rPr>
        <w:t>(Course Syllabus – Individual Instructor Specific)</w:t>
      </w:r>
    </w:p>
    <w:p w14:paraId="39AE497C" w14:textId="556FE4A2" w:rsidR="003D1679" w:rsidRDefault="003D1679" w:rsidP="00347CCE">
      <w:pPr>
        <w:pStyle w:val="Level1"/>
        <w:tabs>
          <w:tab w:val="left" w:pos="-1440"/>
        </w:tabs>
        <w:ind w:left="0" w:firstLine="0"/>
        <w:rPr>
          <w:b/>
        </w:rPr>
      </w:pPr>
    </w:p>
    <w:p w14:paraId="0A1ABAA0" w14:textId="2ECD743E" w:rsidR="003246B4" w:rsidRPr="003D1679" w:rsidRDefault="003246B4" w:rsidP="003D1679">
      <w:pPr>
        <w:pStyle w:val="Level1"/>
        <w:numPr>
          <w:ilvl w:val="0"/>
          <w:numId w:val="1"/>
        </w:numPr>
        <w:tabs>
          <w:tab w:val="left" w:pos="-1440"/>
        </w:tabs>
        <w:rPr>
          <w:b/>
        </w:rPr>
      </w:pPr>
      <w:r w:rsidRPr="003D1679">
        <w:rPr>
          <w:b/>
          <w:bCs/>
        </w:rPr>
        <w:t xml:space="preserve"> CREDIT HOURS</w:t>
      </w:r>
      <w:r w:rsidR="00347CCE">
        <w:rPr>
          <w:b/>
          <w:bCs/>
        </w:rPr>
        <w:t>*</w:t>
      </w:r>
      <w:r w:rsidRPr="003D1679">
        <w:rPr>
          <w:b/>
          <w:bCs/>
        </w:rPr>
        <w:t>:</w:t>
      </w:r>
      <w:r w:rsidR="00944D0E">
        <w:t xml:space="preserve">     3</w:t>
      </w:r>
      <w:r>
        <w:tab/>
      </w:r>
      <w:r>
        <w:tab/>
      </w:r>
      <w:r w:rsidRPr="003D1679">
        <w:rPr>
          <w:b/>
          <w:bCs/>
        </w:rPr>
        <w:t>LECTURE HOURS</w:t>
      </w:r>
      <w:r w:rsidR="00347CCE">
        <w:rPr>
          <w:b/>
          <w:bCs/>
        </w:rPr>
        <w:t>*</w:t>
      </w:r>
      <w:r w:rsidRPr="003D1679">
        <w:rPr>
          <w:b/>
          <w:bCs/>
        </w:rPr>
        <w:t>:</w:t>
      </w:r>
      <w:r w:rsidR="00944D0E">
        <w:t xml:space="preserve">    3</w:t>
      </w:r>
    </w:p>
    <w:p w14:paraId="3E76522F" w14:textId="1DB3814D" w:rsidR="003246B4" w:rsidRDefault="003246B4">
      <w:pPr>
        <w:tabs>
          <w:tab w:val="left" w:pos="-1440"/>
        </w:tabs>
        <w:ind w:left="4320" w:hanging="3600"/>
        <w:rPr>
          <w:bCs/>
        </w:rPr>
      </w:pPr>
      <w:r>
        <w:rPr>
          <w:b/>
          <w:bCs/>
        </w:rPr>
        <w:t>LABORATORY HOURS</w:t>
      </w:r>
      <w:r w:rsidR="00347CCE">
        <w:rPr>
          <w:b/>
          <w:bCs/>
        </w:rPr>
        <w:t>*</w:t>
      </w:r>
      <w:r>
        <w:rPr>
          <w:b/>
          <w:bCs/>
        </w:rPr>
        <w:t>:</w:t>
      </w:r>
      <w:r w:rsidR="00BE0E92">
        <w:rPr>
          <w:b/>
          <w:bCs/>
        </w:rPr>
        <w:t xml:space="preserve"> </w:t>
      </w:r>
      <w:r w:rsidR="00BE0E92" w:rsidRPr="00BE0E92">
        <w:rPr>
          <w:bCs/>
        </w:rPr>
        <w:t>0</w:t>
      </w:r>
      <w:r>
        <w:rPr>
          <w:b/>
          <w:bCs/>
        </w:rPr>
        <w:tab/>
        <w:t>OBSERVATION HOURS</w:t>
      </w:r>
      <w:r w:rsidR="00347CCE">
        <w:rPr>
          <w:b/>
          <w:bCs/>
        </w:rPr>
        <w:t>*</w:t>
      </w:r>
      <w:r>
        <w:rPr>
          <w:b/>
          <w:bCs/>
        </w:rPr>
        <w:t>:</w:t>
      </w:r>
      <w:r w:rsidR="00BE0E92">
        <w:rPr>
          <w:b/>
          <w:bCs/>
        </w:rPr>
        <w:t xml:space="preserve"> </w:t>
      </w:r>
      <w:r w:rsidR="00BE0E92" w:rsidRPr="00BE0E92">
        <w:rPr>
          <w:bCs/>
        </w:rPr>
        <w:t>0</w:t>
      </w:r>
    </w:p>
    <w:p w14:paraId="5C3BA88B" w14:textId="77777777" w:rsidR="003D1679" w:rsidRDefault="003D1679">
      <w:pPr>
        <w:tabs>
          <w:tab w:val="left" w:pos="-1440"/>
        </w:tabs>
        <w:ind w:left="4320" w:hanging="3600"/>
        <w:rPr>
          <w:bCs/>
        </w:rPr>
      </w:pPr>
    </w:p>
    <w:p w14:paraId="796B38CC" w14:textId="78339B2A" w:rsidR="00347CCE" w:rsidRPr="00347CCE" w:rsidRDefault="003D1679" w:rsidP="00347CCE">
      <w:pPr>
        <w:pStyle w:val="ListParagraph"/>
        <w:numPr>
          <w:ilvl w:val="0"/>
          <w:numId w:val="1"/>
        </w:numPr>
        <w:rPr>
          <w:b/>
        </w:rPr>
      </w:pPr>
      <w:r w:rsidRPr="00347CCE">
        <w:rPr>
          <w:b/>
          <w:bCs/>
        </w:rPr>
        <w:t>FACULTY CONTACT INFORMATION:</w:t>
      </w:r>
      <w:r w:rsidR="00347CCE" w:rsidRPr="00347CCE">
        <w:rPr>
          <w:b/>
          <w:bCs/>
        </w:rPr>
        <w:t xml:space="preserve"> </w:t>
      </w:r>
      <w:r w:rsidR="00347CCE" w:rsidRPr="00347CCE">
        <w:rPr>
          <w:b/>
          <w:i/>
          <w:u w:val="single"/>
        </w:rPr>
        <w:t>(Course Syllabus – Individual Instructor Specific)</w:t>
      </w:r>
    </w:p>
    <w:p w14:paraId="77BDC3AB" w14:textId="7195A67C" w:rsidR="003D1679" w:rsidRDefault="003D1679" w:rsidP="00347CCE">
      <w:pPr>
        <w:pStyle w:val="ListParagraph"/>
        <w:tabs>
          <w:tab w:val="left" w:pos="-1440"/>
        </w:tabs>
        <w:ind w:left="0"/>
        <w:rPr>
          <w:b/>
          <w:bCs/>
        </w:rPr>
      </w:pPr>
    </w:p>
    <w:p w14:paraId="7F46BF5E" w14:textId="5258BD3E" w:rsidR="003246B4" w:rsidRPr="00F6684F" w:rsidRDefault="003246B4" w:rsidP="00F6684F">
      <w:pPr>
        <w:pStyle w:val="ListParagraph"/>
        <w:numPr>
          <w:ilvl w:val="0"/>
          <w:numId w:val="1"/>
        </w:numPr>
        <w:tabs>
          <w:tab w:val="left" w:pos="-1440"/>
        </w:tabs>
        <w:rPr>
          <w:b/>
          <w:bCs/>
        </w:rPr>
      </w:pPr>
      <w:r w:rsidRPr="003D1679">
        <w:rPr>
          <w:b/>
          <w:bCs/>
        </w:rPr>
        <w:t>COURSE DESCRIPTION</w:t>
      </w:r>
      <w:r w:rsidR="00347CCE">
        <w:rPr>
          <w:b/>
          <w:bCs/>
        </w:rPr>
        <w:t>*</w:t>
      </w:r>
      <w:r w:rsidRPr="003D1679">
        <w:rPr>
          <w:b/>
          <w:bCs/>
        </w:rPr>
        <w:t>:</w:t>
      </w:r>
    </w:p>
    <w:p w14:paraId="58288497" w14:textId="77777777" w:rsidR="00021901" w:rsidRDefault="003D1679" w:rsidP="00021901">
      <w:pPr>
        <w:ind w:left="720"/>
      </w:pPr>
      <w:r w:rsidRPr="003D1679">
        <w:t>Introduction to the theoretical foundations and methods used to gather, interpret, and evaluate data in sociology. Insight into how society is organized by focusing on the structure and function of social institutions, the impact of culture and socialization on individuals and groups, and systems of stratification among various racial and ethnic, social class, gender and sexuality groups.</w:t>
      </w:r>
    </w:p>
    <w:p w14:paraId="2573700C" w14:textId="77777777" w:rsidR="00021901" w:rsidRDefault="00021901" w:rsidP="00021901">
      <w:pPr>
        <w:ind w:left="720"/>
      </w:pPr>
    </w:p>
    <w:p w14:paraId="47F152AA" w14:textId="48678AFE" w:rsidR="00021901" w:rsidRPr="00347CCE" w:rsidRDefault="00652E84" w:rsidP="00021901">
      <w:pPr>
        <w:pStyle w:val="ListParagraph"/>
        <w:numPr>
          <w:ilvl w:val="0"/>
          <w:numId w:val="1"/>
        </w:numPr>
      </w:pPr>
      <w:r>
        <w:rPr>
          <w:b/>
          <w:bCs/>
        </w:rPr>
        <w:t>LEARNING OUTCOMES</w:t>
      </w:r>
      <w:r w:rsidR="00347CCE">
        <w:rPr>
          <w:b/>
          <w:bCs/>
        </w:rPr>
        <w:t>*</w:t>
      </w:r>
      <w:r w:rsidR="00021901" w:rsidRPr="00021901">
        <w:rPr>
          <w:b/>
          <w:bCs/>
        </w:rPr>
        <w:t>:</w:t>
      </w:r>
      <w:r w:rsidR="00021901" w:rsidRPr="00347CCE">
        <w:rPr>
          <w:i/>
        </w:rPr>
        <w:t>:</w:t>
      </w:r>
    </w:p>
    <w:p w14:paraId="1C42B8AC" w14:textId="3F1FAEC3" w:rsidR="00F6684F" w:rsidRDefault="00F6684F" w:rsidP="00F6684F">
      <w:pPr>
        <w:rPr>
          <w:i/>
        </w:rPr>
      </w:pPr>
    </w:p>
    <w:p w14:paraId="34A9EBDE" w14:textId="77777777" w:rsidR="00F6684F" w:rsidRDefault="00F6684F" w:rsidP="00F6684F">
      <w:pPr>
        <w:pStyle w:val="ListParagraph"/>
        <w:numPr>
          <w:ilvl w:val="1"/>
          <w:numId w:val="1"/>
        </w:numPr>
        <w:jc w:val="both"/>
      </w:pPr>
      <w:r w:rsidRPr="00F6684F">
        <w:t xml:space="preserve">The sociological perspective, the theoretical foundations (Functionalism, Conflict, </w:t>
      </w:r>
    </w:p>
    <w:p w14:paraId="75456A2E" w14:textId="77777777" w:rsidR="00F6684F" w:rsidRDefault="00F6684F" w:rsidP="00F6684F">
      <w:pPr>
        <w:pStyle w:val="ListParagraph"/>
        <w:ind w:firstLine="720"/>
        <w:jc w:val="both"/>
      </w:pPr>
      <w:r w:rsidRPr="00F6684F">
        <w:t>and</w:t>
      </w:r>
      <w:r>
        <w:t xml:space="preserve"> </w:t>
      </w:r>
      <w:r w:rsidRPr="00F6684F">
        <w:t xml:space="preserve">Symbolic Interactionism), and the contributions of major theorists to the </w:t>
      </w:r>
    </w:p>
    <w:p w14:paraId="46B36332" w14:textId="75CA8461" w:rsidR="00F6684F" w:rsidRDefault="00F6684F" w:rsidP="00F6684F">
      <w:pPr>
        <w:pStyle w:val="ListParagraph"/>
        <w:ind w:firstLine="720"/>
        <w:jc w:val="both"/>
      </w:pPr>
      <w:r w:rsidRPr="00F6684F">
        <w:t>development</w:t>
      </w:r>
      <w:r>
        <w:t xml:space="preserve"> </w:t>
      </w:r>
      <w:r w:rsidRPr="00F6684F">
        <w:t>of these perspectives.</w:t>
      </w:r>
    </w:p>
    <w:p w14:paraId="4EA4E983" w14:textId="77777777" w:rsidR="00F6684F" w:rsidRDefault="00F6684F" w:rsidP="00F6684F">
      <w:pPr>
        <w:pStyle w:val="ListParagraph"/>
        <w:numPr>
          <w:ilvl w:val="1"/>
          <w:numId w:val="1"/>
        </w:numPr>
        <w:jc w:val="both"/>
      </w:pPr>
      <w:r w:rsidRPr="00F6684F">
        <w:t>The ways in which sociologists gather, interpret, and evaluate data, including both</w:t>
      </w:r>
      <w:r>
        <w:t xml:space="preserve"> </w:t>
      </w:r>
    </w:p>
    <w:p w14:paraId="591F696D" w14:textId="03076B1D" w:rsidR="00F6684F" w:rsidRDefault="00F6684F" w:rsidP="00F6684F">
      <w:pPr>
        <w:pStyle w:val="ListParagraph"/>
        <w:ind w:firstLine="720"/>
        <w:jc w:val="both"/>
      </w:pPr>
      <w:r w:rsidRPr="00F6684F">
        <w:t>quantitative and qualitative methodologies.</w:t>
      </w:r>
    </w:p>
    <w:p w14:paraId="1F8F1A6C" w14:textId="19066C12" w:rsidR="00F6684F" w:rsidRDefault="00F6684F" w:rsidP="00F6684F">
      <w:pPr>
        <w:pStyle w:val="ListParagraph"/>
        <w:numPr>
          <w:ilvl w:val="1"/>
          <w:numId w:val="1"/>
        </w:numPr>
        <w:jc w:val="both"/>
      </w:pPr>
      <w:r w:rsidRPr="00F6684F">
        <w:t xml:space="preserve">The impact of culture and socialization on shaping human behavior and world </w:t>
      </w:r>
    </w:p>
    <w:p w14:paraId="43EFA7E0" w14:textId="279F265A" w:rsidR="00F6684F" w:rsidRPr="00F6684F" w:rsidRDefault="00F6684F" w:rsidP="00F6684F">
      <w:pPr>
        <w:pStyle w:val="ListParagraph"/>
        <w:ind w:firstLine="720"/>
        <w:jc w:val="both"/>
      </w:pPr>
      <w:r w:rsidRPr="00F6684F">
        <w:t>view.</w:t>
      </w:r>
    </w:p>
    <w:p w14:paraId="5C08141D" w14:textId="266CBAE5" w:rsidR="00F6684F" w:rsidRPr="00F6684F" w:rsidRDefault="00F6684F" w:rsidP="00F6684F">
      <w:pPr>
        <w:ind w:firstLine="720"/>
      </w:pPr>
      <w:r w:rsidRPr="00F6684F">
        <w:t>4.</w:t>
      </w:r>
      <w:r>
        <w:tab/>
      </w:r>
      <w:r w:rsidRPr="00F6684F">
        <w:t>The elements of social structure and the organization of society.</w:t>
      </w:r>
    </w:p>
    <w:p w14:paraId="3CF89146" w14:textId="13468A34" w:rsidR="00F6684F" w:rsidRPr="00F6684F" w:rsidRDefault="00F6684F" w:rsidP="00F6684F">
      <w:pPr>
        <w:ind w:firstLine="720"/>
      </w:pPr>
      <w:r w:rsidRPr="00F6684F">
        <w:t xml:space="preserve">5. </w:t>
      </w:r>
      <w:r>
        <w:tab/>
      </w:r>
      <w:r w:rsidRPr="00F6684F">
        <w:t>The major theories of crime, deviance, and systems of social control.</w:t>
      </w:r>
    </w:p>
    <w:p w14:paraId="23E61B78" w14:textId="224B6247" w:rsidR="00F6684F" w:rsidRPr="00F6684F" w:rsidRDefault="00F6684F" w:rsidP="00F6684F">
      <w:pPr>
        <w:ind w:firstLine="720"/>
      </w:pPr>
      <w:r w:rsidRPr="00F6684F">
        <w:t xml:space="preserve">6. </w:t>
      </w:r>
      <w:r>
        <w:tab/>
      </w:r>
      <w:r w:rsidRPr="00F6684F">
        <w:t>Systems of stratification in the United States and globally, including racial</w:t>
      </w:r>
    </w:p>
    <w:p w14:paraId="7AACDCFE" w14:textId="76880F1A" w:rsidR="00F6684F" w:rsidRPr="00F6684F" w:rsidRDefault="00F6684F" w:rsidP="00F6684F">
      <w:pPr>
        <w:ind w:left="720" w:firstLine="720"/>
      </w:pPr>
      <w:r>
        <w:t>s</w:t>
      </w:r>
      <w:r w:rsidRPr="00F6684F">
        <w:t>tratification, social class, sexuality and gender stratification.</w:t>
      </w:r>
    </w:p>
    <w:p w14:paraId="37435EBC" w14:textId="344A9A31" w:rsidR="00F6684F" w:rsidRDefault="00F6684F" w:rsidP="00F6684F">
      <w:pPr>
        <w:ind w:firstLine="720"/>
      </w:pPr>
      <w:r w:rsidRPr="00F6684F">
        <w:t>7.</w:t>
      </w:r>
      <w:r>
        <w:tab/>
      </w:r>
      <w:r w:rsidRPr="00F6684F">
        <w:t xml:space="preserve">The major social institutions, such as marriage and the family, religion, politics, </w:t>
      </w:r>
    </w:p>
    <w:p w14:paraId="265B989E" w14:textId="0BEB47C5" w:rsidR="00F6684F" w:rsidRPr="00F6684F" w:rsidRDefault="00F6684F" w:rsidP="00F6684F">
      <w:pPr>
        <w:ind w:left="720" w:firstLine="720"/>
      </w:pPr>
      <w:r w:rsidRPr="00F6684F">
        <w:t>The</w:t>
      </w:r>
      <w:r>
        <w:t xml:space="preserve"> </w:t>
      </w:r>
      <w:r w:rsidRPr="00F6684F">
        <w:t>economy, health care, and/or education.</w:t>
      </w:r>
    </w:p>
    <w:p w14:paraId="324E59F0" w14:textId="2D3CFB26" w:rsidR="00F6684F" w:rsidRDefault="00F6684F" w:rsidP="00021901">
      <w:pPr>
        <w:rPr>
          <w:i/>
        </w:rPr>
      </w:pPr>
    </w:p>
    <w:p w14:paraId="177BA810" w14:textId="53BD63FD" w:rsidR="00347CCE" w:rsidRDefault="00347CCE" w:rsidP="00021901">
      <w:pPr>
        <w:rPr>
          <w:i/>
        </w:rPr>
      </w:pPr>
    </w:p>
    <w:p w14:paraId="23B1B31C" w14:textId="7CBF2694" w:rsidR="00347CCE" w:rsidRDefault="00347CCE" w:rsidP="00021901">
      <w:pPr>
        <w:rPr>
          <w:i/>
        </w:rPr>
      </w:pPr>
    </w:p>
    <w:p w14:paraId="4C380136" w14:textId="3326EA56" w:rsidR="00441D65" w:rsidRDefault="00441D65" w:rsidP="00021901">
      <w:pPr>
        <w:rPr>
          <w:i/>
        </w:rPr>
      </w:pPr>
    </w:p>
    <w:p w14:paraId="76F8AA53" w14:textId="77777777" w:rsidR="00A12A47" w:rsidRDefault="00A12A47" w:rsidP="00021901">
      <w:pPr>
        <w:rPr>
          <w:i/>
        </w:rPr>
      </w:pPr>
    </w:p>
    <w:p w14:paraId="1CFF6A4C" w14:textId="77777777" w:rsidR="00347CCE" w:rsidRPr="00347CCE" w:rsidRDefault="00347CCE" w:rsidP="00347CCE">
      <w:pPr>
        <w:pStyle w:val="ListParagraph"/>
        <w:ind w:left="0"/>
      </w:pPr>
    </w:p>
    <w:p w14:paraId="2ECE20DD" w14:textId="55B507F7" w:rsidR="003246B4" w:rsidRDefault="003246B4" w:rsidP="00021901">
      <w:pPr>
        <w:pStyle w:val="ListParagraph"/>
        <w:numPr>
          <w:ilvl w:val="0"/>
          <w:numId w:val="1"/>
        </w:numPr>
      </w:pPr>
      <w:r w:rsidRPr="00021901">
        <w:rPr>
          <w:b/>
          <w:bCs/>
        </w:rPr>
        <w:t>ADOPTED TEXT(S):</w:t>
      </w:r>
    </w:p>
    <w:p w14:paraId="1AA17A16" w14:textId="2495737D" w:rsidR="003D1679" w:rsidRDefault="00441D65" w:rsidP="003D1679">
      <w:pPr>
        <w:ind w:firstLine="720"/>
        <w:rPr>
          <w:iCs/>
        </w:rPr>
      </w:pPr>
      <w:r>
        <w:rPr>
          <w:i/>
          <w:iCs/>
        </w:rPr>
        <w:t>Introduction to Sociology.</w:t>
      </w:r>
    </w:p>
    <w:p w14:paraId="3FD5500B" w14:textId="32FECA3B" w:rsidR="00414D4B" w:rsidRDefault="00441D65" w:rsidP="003D1679">
      <w:pPr>
        <w:ind w:firstLine="720"/>
        <w:rPr>
          <w:iCs/>
        </w:rPr>
      </w:pPr>
      <w:r>
        <w:rPr>
          <w:iCs/>
        </w:rPr>
        <w:t>3</w:t>
      </w:r>
      <w:r w:rsidRPr="00441D65">
        <w:rPr>
          <w:iCs/>
          <w:vertAlign w:val="superscript"/>
        </w:rPr>
        <w:t>rd</w:t>
      </w:r>
      <w:r>
        <w:rPr>
          <w:iCs/>
        </w:rPr>
        <w:t xml:space="preserve"> </w:t>
      </w:r>
      <w:r w:rsidR="003433E1">
        <w:rPr>
          <w:iCs/>
        </w:rPr>
        <w:t>Edition</w:t>
      </w:r>
      <w:r w:rsidR="003D1679">
        <w:rPr>
          <w:iCs/>
        </w:rPr>
        <w:t>.</w:t>
      </w:r>
    </w:p>
    <w:p w14:paraId="756C9CB8" w14:textId="09C2F0F6" w:rsidR="003D1679" w:rsidRDefault="00441D65" w:rsidP="003D1679">
      <w:pPr>
        <w:ind w:firstLine="720"/>
        <w:rPr>
          <w:iCs/>
        </w:rPr>
      </w:pPr>
      <w:r>
        <w:rPr>
          <w:iCs/>
        </w:rPr>
        <w:t>OpenStax</w:t>
      </w:r>
      <w:r w:rsidR="003D1679">
        <w:rPr>
          <w:iCs/>
        </w:rPr>
        <w:t xml:space="preserve">. </w:t>
      </w:r>
    </w:p>
    <w:p w14:paraId="16A2CD6F" w14:textId="147C5369" w:rsidR="00441D65" w:rsidRPr="00441D65" w:rsidRDefault="00441D65" w:rsidP="003D1679">
      <w:pPr>
        <w:ind w:firstLine="720"/>
        <w:rPr>
          <w:iCs/>
        </w:rPr>
      </w:pPr>
      <w:r w:rsidRPr="00441D65">
        <w:rPr>
          <w:iCs/>
        </w:rPr>
        <w:t>Tonja R. Conerly,</w:t>
      </w:r>
      <w:r w:rsidRPr="00441D65">
        <w:t xml:space="preserve"> </w:t>
      </w:r>
      <w:r w:rsidRPr="00441D65">
        <w:rPr>
          <w:iCs/>
        </w:rPr>
        <w:t>Kathleen Holmes,</w:t>
      </w:r>
      <w:r w:rsidRPr="00441D65">
        <w:t xml:space="preserve"> </w:t>
      </w:r>
      <w:r w:rsidRPr="00441D65">
        <w:rPr>
          <w:iCs/>
        </w:rPr>
        <w:t>Asha Lal Tamang</w:t>
      </w:r>
      <w:r>
        <w:rPr>
          <w:iCs/>
        </w:rPr>
        <w:t>.</w:t>
      </w:r>
    </w:p>
    <w:p w14:paraId="62C5402B" w14:textId="2CCBE178" w:rsidR="00047E80" w:rsidRDefault="00441D65" w:rsidP="00047E80">
      <w:pPr>
        <w:widowControl/>
        <w:autoSpaceDE/>
        <w:autoSpaceDN/>
        <w:adjustRightInd/>
        <w:ind w:firstLine="720"/>
        <w:rPr>
          <w:iCs/>
        </w:rPr>
      </w:pPr>
      <w:r w:rsidRPr="00441D65">
        <w:rPr>
          <w:iCs/>
        </w:rPr>
        <w:t>ISBN-13: 978-1-951693-36-7</w:t>
      </w:r>
    </w:p>
    <w:p w14:paraId="7AFC0442" w14:textId="1FBB820A" w:rsidR="0010415B" w:rsidRDefault="00876FD2" w:rsidP="00047E80">
      <w:r>
        <w:tab/>
      </w:r>
    </w:p>
    <w:p w14:paraId="313C5ACD" w14:textId="77777777" w:rsidR="00047E80" w:rsidRPr="0010415B" w:rsidRDefault="00047E80" w:rsidP="00047E80">
      <w:pPr>
        <w:rPr>
          <w:iCs/>
        </w:rPr>
      </w:pPr>
    </w:p>
    <w:p w14:paraId="73744A01" w14:textId="6E7C690E" w:rsidR="00431A7E" w:rsidRPr="001604EF" w:rsidRDefault="00021901" w:rsidP="00021901">
      <w:pPr>
        <w:pStyle w:val="ListParagraph"/>
        <w:numPr>
          <w:ilvl w:val="0"/>
          <w:numId w:val="1"/>
        </w:numPr>
      </w:pPr>
      <w:r>
        <w:rPr>
          <w:b/>
        </w:rPr>
        <w:t>OTHER REQUIRED MATERIALS:</w:t>
      </w:r>
      <w:r w:rsidR="00347CCE">
        <w:rPr>
          <w:b/>
        </w:rPr>
        <w:t xml:space="preserve"> (SEE APPENDIX C FOR TECHNOLOGY REQUEST FORM.)**</w:t>
      </w:r>
    </w:p>
    <w:p w14:paraId="4F47F8E8" w14:textId="77777777" w:rsidR="001604EF" w:rsidRPr="00021901" w:rsidRDefault="001604EF" w:rsidP="001604EF">
      <w:pPr>
        <w:pStyle w:val="ListParagraph"/>
        <w:ind w:left="0"/>
      </w:pPr>
    </w:p>
    <w:p w14:paraId="1724AF88" w14:textId="72F0DA73" w:rsidR="00FD3F15" w:rsidRDefault="003246B4" w:rsidP="00021901">
      <w:pPr>
        <w:pStyle w:val="ListParagraph"/>
        <w:numPr>
          <w:ilvl w:val="0"/>
          <w:numId w:val="1"/>
        </w:numPr>
      </w:pPr>
      <w:r w:rsidRPr="00021901">
        <w:rPr>
          <w:b/>
          <w:bCs/>
        </w:rPr>
        <w:t>GRADING</w:t>
      </w:r>
      <w:r w:rsidR="00021901">
        <w:rPr>
          <w:b/>
          <w:bCs/>
        </w:rPr>
        <w:t xml:space="preserve"> SCALE</w:t>
      </w:r>
      <w:r w:rsidR="00347CCE">
        <w:rPr>
          <w:b/>
          <w:bCs/>
        </w:rPr>
        <w:t>***</w:t>
      </w:r>
      <w:r w:rsidRPr="00021901">
        <w:rPr>
          <w:b/>
          <w:bCs/>
        </w:rPr>
        <w:t>:</w:t>
      </w:r>
      <w:r>
        <w:t xml:space="preserve">     </w:t>
      </w:r>
    </w:p>
    <w:p w14:paraId="756EA050" w14:textId="77777777" w:rsidR="00FD3F15" w:rsidRDefault="00FD3F15"/>
    <w:p w14:paraId="300907D6" w14:textId="77777777" w:rsidR="00021901" w:rsidRPr="00B15234" w:rsidRDefault="00021901" w:rsidP="00021901">
      <w:pPr>
        <w:widowControl/>
        <w:autoSpaceDE/>
        <w:autoSpaceDN/>
        <w:adjustRightInd/>
        <w:ind w:firstLine="720"/>
      </w:pPr>
      <w:r w:rsidRPr="00B15234">
        <w:t>Grading will follow the policy in the catalog.  The scale is as follows:</w:t>
      </w:r>
    </w:p>
    <w:p w14:paraId="657E706F" w14:textId="77777777" w:rsidR="00021901" w:rsidRPr="00B15234" w:rsidRDefault="00021901" w:rsidP="00021901">
      <w:pPr>
        <w:ind w:firstLine="720"/>
      </w:pPr>
      <w:r w:rsidRPr="00B15234">
        <w:tab/>
      </w:r>
    </w:p>
    <w:p w14:paraId="3EAC4E68" w14:textId="77777777" w:rsidR="00021901" w:rsidRPr="00B15234" w:rsidRDefault="00021901" w:rsidP="00021901">
      <w:pPr>
        <w:ind w:left="720" w:firstLine="720"/>
      </w:pPr>
      <w:r w:rsidRPr="00B15234">
        <w:t>A:  90 – 100</w:t>
      </w:r>
    </w:p>
    <w:p w14:paraId="7348BDD3" w14:textId="77777777" w:rsidR="00021901" w:rsidRPr="00B15234" w:rsidRDefault="00021901" w:rsidP="00021901">
      <w:pPr>
        <w:ind w:firstLine="720"/>
      </w:pPr>
      <w:r w:rsidRPr="00B15234">
        <w:tab/>
        <w:t>B:  80 – 89</w:t>
      </w:r>
    </w:p>
    <w:p w14:paraId="48A743E2" w14:textId="77777777" w:rsidR="00021901" w:rsidRPr="00B15234" w:rsidRDefault="00021901" w:rsidP="00021901">
      <w:pPr>
        <w:ind w:firstLine="720"/>
      </w:pPr>
      <w:r w:rsidRPr="00B15234">
        <w:tab/>
        <w:t>C:  70 – 79</w:t>
      </w:r>
    </w:p>
    <w:p w14:paraId="53E4153C" w14:textId="77777777" w:rsidR="00021901" w:rsidRPr="00B15234" w:rsidRDefault="00021901" w:rsidP="00021901">
      <w:pPr>
        <w:ind w:firstLine="720"/>
      </w:pPr>
      <w:r w:rsidRPr="00B15234">
        <w:tab/>
        <w:t>D:  60 – 69</w:t>
      </w:r>
    </w:p>
    <w:p w14:paraId="700F7A5B" w14:textId="77777777" w:rsidR="00021901" w:rsidRDefault="00021901" w:rsidP="00021901">
      <w:pPr>
        <w:ind w:firstLine="720"/>
      </w:pPr>
      <w:r w:rsidRPr="00B15234">
        <w:tab/>
        <w:t>F:  0 – 59</w:t>
      </w:r>
    </w:p>
    <w:p w14:paraId="1CD5F3EA" w14:textId="77777777" w:rsidR="008452B3" w:rsidRDefault="008452B3" w:rsidP="00021901"/>
    <w:p w14:paraId="56FB1F6A" w14:textId="77777777" w:rsidR="008452B3" w:rsidRPr="00126058" w:rsidRDefault="008452B3" w:rsidP="008452B3"/>
    <w:p w14:paraId="7AF10351" w14:textId="483A183E" w:rsidR="00FD3F15" w:rsidRPr="00347CCE" w:rsidRDefault="00021901" w:rsidP="00347CCE">
      <w:pPr>
        <w:pStyle w:val="ListParagraph"/>
        <w:numPr>
          <w:ilvl w:val="0"/>
          <w:numId w:val="1"/>
        </w:numPr>
        <w:rPr>
          <w:b/>
        </w:rPr>
      </w:pPr>
      <w:r w:rsidRPr="00347CCE">
        <w:rPr>
          <w:b/>
        </w:rPr>
        <w:t>GRADING PROCEDURES OR ASSESSMENTS:</w:t>
      </w:r>
      <w:r w:rsidR="00347CCE" w:rsidRPr="00347CCE">
        <w:rPr>
          <w:b/>
        </w:rPr>
        <w:t xml:space="preserve"> </w:t>
      </w:r>
      <w:r w:rsidR="00347CCE" w:rsidRPr="00347CCE">
        <w:rPr>
          <w:b/>
          <w:i/>
          <w:u w:val="single"/>
        </w:rPr>
        <w:t>(Course Syllabus – Individual Instructor Specific)</w:t>
      </w:r>
    </w:p>
    <w:p w14:paraId="0B192427" w14:textId="77777777" w:rsidR="00FD3F15" w:rsidRDefault="00FD3F15"/>
    <w:p w14:paraId="5E8CAB08" w14:textId="785AD7E0" w:rsidR="00EE32ED" w:rsidRDefault="00021901" w:rsidP="00EE32ED">
      <w:pPr>
        <w:ind w:left="720"/>
      </w:pPr>
      <w:r>
        <w:t>(E</w:t>
      </w:r>
      <w:r w:rsidR="004D7AE1">
        <w:t>xample</w:t>
      </w:r>
      <w:r>
        <w:t xml:space="preserve">) </w:t>
      </w:r>
    </w:p>
    <w:p w14:paraId="558A3AF4" w14:textId="77777777" w:rsidR="00021901" w:rsidRPr="00EE32ED" w:rsidRDefault="00021901" w:rsidP="00EE32ED">
      <w:pPr>
        <w:ind w:left="720"/>
      </w:pPr>
    </w:p>
    <w:p w14:paraId="330495CE" w14:textId="0A9EA149" w:rsidR="00EE32ED" w:rsidRPr="00EE32ED" w:rsidRDefault="00D67A23" w:rsidP="00EE32ED">
      <w:pPr>
        <w:ind w:left="720"/>
      </w:pPr>
      <w:r>
        <w:t>100-point</w:t>
      </w:r>
      <w:r w:rsidR="007F10C8">
        <w:t xml:space="preserve"> Exams x 4 = 4</w:t>
      </w:r>
      <w:r w:rsidR="00EE32ED" w:rsidRPr="00EE32ED">
        <w:t>00</w:t>
      </w:r>
    </w:p>
    <w:p w14:paraId="51F3E0A4" w14:textId="059E7CBF" w:rsidR="00EE32ED" w:rsidRPr="00EE32ED" w:rsidRDefault="00D67A23" w:rsidP="00EE32ED">
      <w:pPr>
        <w:ind w:left="720"/>
      </w:pPr>
      <w:r>
        <w:t>100-point</w:t>
      </w:r>
      <w:r w:rsidR="00D8128B">
        <w:t xml:space="preserve"> </w:t>
      </w:r>
      <w:r>
        <w:t xml:space="preserve">Research Report </w:t>
      </w:r>
      <w:r w:rsidR="00EE32ED" w:rsidRPr="00EE32ED">
        <w:t>x 1 = 100</w:t>
      </w:r>
    </w:p>
    <w:p w14:paraId="13FDE77F" w14:textId="564107E7" w:rsidR="00EE32ED" w:rsidRDefault="00D67A23" w:rsidP="00EE32ED">
      <w:pPr>
        <w:ind w:left="720"/>
      </w:pPr>
      <w:r>
        <w:t>15-point</w:t>
      </w:r>
      <w:r w:rsidR="003433E1">
        <w:t xml:space="preserve"> Quizzes x 10</w:t>
      </w:r>
      <w:r w:rsidR="00021901">
        <w:t xml:space="preserve"> = 15</w:t>
      </w:r>
      <w:r w:rsidR="006C630E">
        <w:t>0</w:t>
      </w:r>
    </w:p>
    <w:p w14:paraId="0EA6A68A" w14:textId="7BA34A2A" w:rsidR="00EE32ED" w:rsidRPr="00EE32ED" w:rsidRDefault="00D67A23" w:rsidP="00EE32ED">
      <w:pPr>
        <w:ind w:left="720"/>
      </w:pPr>
      <w:r w:rsidRPr="00EE32ED">
        <w:t>100-point</w:t>
      </w:r>
      <w:r w:rsidR="00EE32ED" w:rsidRPr="00EE32ED">
        <w:t xml:space="preserve"> Attendance Pool x 1 = 100</w:t>
      </w:r>
    </w:p>
    <w:p w14:paraId="2A4FC6D7" w14:textId="77777777" w:rsidR="00EE32ED" w:rsidRDefault="00021901" w:rsidP="00EE32ED">
      <w:pPr>
        <w:ind w:left="720"/>
      </w:pPr>
      <w:r>
        <w:t>Total Points Possible = 750</w:t>
      </w:r>
    </w:p>
    <w:p w14:paraId="518BDD40" w14:textId="5018AD40" w:rsidR="00021901" w:rsidRDefault="00021901" w:rsidP="00EE32ED">
      <w:pPr>
        <w:ind w:left="720"/>
        <w:rPr>
          <w:b/>
        </w:rPr>
      </w:pPr>
    </w:p>
    <w:p w14:paraId="5DBB5A46" w14:textId="77830A17" w:rsidR="004D7AE1" w:rsidRDefault="004D7AE1" w:rsidP="00EE32ED">
      <w:pPr>
        <w:ind w:left="720"/>
        <w:rPr>
          <w:b/>
        </w:rPr>
      </w:pPr>
    </w:p>
    <w:p w14:paraId="79270C50" w14:textId="6A1051EB" w:rsidR="004D7AE1" w:rsidRDefault="004D7AE1" w:rsidP="00EE32ED">
      <w:pPr>
        <w:ind w:left="720"/>
        <w:rPr>
          <w:b/>
        </w:rPr>
      </w:pPr>
    </w:p>
    <w:p w14:paraId="0F23A421" w14:textId="655C2DD9" w:rsidR="004D7AE1" w:rsidRDefault="004D7AE1" w:rsidP="00EE32ED">
      <w:pPr>
        <w:ind w:left="720"/>
        <w:rPr>
          <w:b/>
        </w:rPr>
      </w:pPr>
    </w:p>
    <w:p w14:paraId="1C57CFF3" w14:textId="6FD16941" w:rsidR="004D7AE1" w:rsidRDefault="004D7AE1" w:rsidP="00EE32ED">
      <w:pPr>
        <w:ind w:left="720"/>
        <w:rPr>
          <w:b/>
        </w:rPr>
      </w:pPr>
    </w:p>
    <w:p w14:paraId="4FBFC37F" w14:textId="23851F4E" w:rsidR="004D7AE1" w:rsidRDefault="004D7AE1" w:rsidP="00EE32ED">
      <w:pPr>
        <w:ind w:left="720"/>
        <w:rPr>
          <w:b/>
        </w:rPr>
      </w:pPr>
    </w:p>
    <w:p w14:paraId="450EBE44" w14:textId="61A602C1" w:rsidR="00876FD2" w:rsidRDefault="00876FD2" w:rsidP="00EE32ED">
      <w:pPr>
        <w:ind w:left="720"/>
        <w:rPr>
          <w:b/>
        </w:rPr>
      </w:pPr>
    </w:p>
    <w:p w14:paraId="38C48DF7" w14:textId="67870D20" w:rsidR="00876FD2" w:rsidRDefault="00876FD2" w:rsidP="00EE32ED">
      <w:pPr>
        <w:ind w:left="720"/>
        <w:rPr>
          <w:b/>
        </w:rPr>
      </w:pPr>
    </w:p>
    <w:p w14:paraId="430F8102" w14:textId="44D4F148" w:rsidR="00876FD2" w:rsidRDefault="00876FD2" w:rsidP="00EE32ED">
      <w:pPr>
        <w:ind w:left="720"/>
        <w:rPr>
          <w:b/>
        </w:rPr>
      </w:pPr>
    </w:p>
    <w:p w14:paraId="383942E7" w14:textId="07C87967" w:rsidR="00876FD2" w:rsidRDefault="00876FD2" w:rsidP="00EE32ED">
      <w:pPr>
        <w:ind w:left="720"/>
        <w:rPr>
          <w:b/>
        </w:rPr>
      </w:pPr>
    </w:p>
    <w:p w14:paraId="30E623F5" w14:textId="07FE490C" w:rsidR="00876FD2" w:rsidRDefault="00876FD2" w:rsidP="00EE32ED">
      <w:pPr>
        <w:ind w:left="720"/>
        <w:rPr>
          <w:b/>
        </w:rPr>
      </w:pPr>
    </w:p>
    <w:p w14:paraId="4144F912" w14:textId="77777777" w:rsidR="00876FD2" w:rsidRPr="00021901" w:rsidRDefault="00876FD2" w:rsidP="00EE32ED">
      <w:pPr>
        <w:ind w:left="720"/>
        <w:rPr>
          <w:b/>
        </w:rPr>
      </w:pPr>
    </w:p>
    <w:p w14:paraId="7DB3D476" w14:textId="089EB739" w:rsidR="00021901" w:rsidRPr="00652E84" w:rsidRDefault="00021901" w:rsidP="00652E84">
      <w:pPr>
        <w:pStyle w:val="ListParagraph"/>
        <w:numPr>
          <w:ilvl w:val="0"/>
          <w:numId w:val="1"/>
        </w:numPr>
        <w:rPr>
          <w:b/>
        </w:rPr>
      </w:pPr>
      <w:r w:rsidRPr="00021901">
        <w:rPr>
          <w:b/>
        </w:rPr>
        <w:t>COU</w:t>
      </w:r>
      <w:r w:rsidR="00652E84">
        <w:rPr>
          <w:b/>
        </w:rPr>
        <w:t>RSE METHODOLOGY</w:t>
      </w:r>
      <w:r w:rsidRPr="00021901">
        <w:rPr>
          <w:b/>
        </w:rPr>
        <w:t xml:space="preserve">: </w:t>
      </w:r>
      <w:r w:rsidR="00652E84" w:rsidRPr="00652E84">
        <w:rPr>
          <w:b/>
          <w:i/>
          <w:u w:val="single"/>
        </w:rPr>
        <w:t>(Course Syllabus – Individual Instructor Specific)</w:t>
      </w:r>
    </w:p>
    <w:p w14:paraId="76EAA880" w14:textId="77777777" w:rsidR="00EE32ED" w:rsidRDefault="00EE32ED" w:rsidP="00EE32ED">
      <w:pPr>
        <w:ind w:left="720"/>
      </w:pPr>
    </w:p>
    <w:p w14:paraId="234F3D99" w14:textId="77777777" w:rsidR="001604EF" w:rsidRDefault="001604EF" w:rsidP="00EE32ED">
      <w:pPr>
        <w:ind w:left="720"/>
      </w:pPr>
    </w:p>
    <w:p w14:paraId="31FADD3E" w14:textId="77777777" w:rsidR="001604EF" w:rsidRDefault="001604EF" w:rsidP="00EE32ED">
      <w:pPr>
        <w:ind w:left="720"/>
      </w:pPr>
    </w:p>
    <w:p w14:paraId="00065205" w14:textId="77777777" w:rsidR="001604EF" w:rsidRPr="00EE32ED" w:rsidRDefault="001604EF" w:rsidP="00EE32ED">
      <w:pPr>
        <w:ind w:left="720"/>
      </w:pPr>
    </w:p>
    <w:p w14:paraId="489C19CD" w14:textId="5AE8A042" w:rsidR="00021901" w:rsidRPr="00347CCE" w:rsidRDefault="003246B4" w:rsidP="00347CCE">
      <w:pPr>
        <w:pStyle w:val="ListParagraph"/>
        <w:numPr>
          <w:ilvl w:val="0"/>
          <w:numId w:val="1"/>
        </w:numPr>
        <w:rPr>
          <w:b/>
        </w:rPr>
      </w:pPr>
      <w:r w:rsidRPr="00347CCE">
        <w:rPr>
          <w:b/>
          <w:bCs/>
        </w:rPr>
        <w:t>COURSE OUTLINE:</w:t>
      </w:r>
      <w:r w:rsidRPr="0045540E">
        <w:t xml:space="preserve"> </w:t>
      </w:r>
      <w:r w:rsidR="00347CCE" w:rsidRPr="00347CCE">
        <w:rPr>
          <w:b/>
          <w:i/>
          <w:u w:val="single"/>
        </w:rPr>
        <w:t>(Course Syllabus – Individual Instructor Specific)</w:t>
      </w:r>
      <w:r w:rsidR="00347CCE">
        <w:t xml:space="preserve"> </w:t>
      </w:r>
    </w:p>
    <w:p w14:paraId="2796BA10" w14:textId="1A13103C" w:rsidR="003246B4" w:rsidRDefault="00021901" w:rsidP="00021901">
      <w:pPr>
        <w:pStyle w:val="ListParagraph"/>
      </w:pPr>
      <w:r>
        <w:t>(E</w:t>
      </w:r>
      <w:r w:rsidR="004D7AE1">
        <w:t>xample</w:t>
      </w:r>
      <w:r>
        <w:t>)</w:t>
      </w:r>
      <w:r w:rsidR="003246B4" w:rsidRPr="0045540E">
        <w:t xml:space="preserve">   </w:t>
      </w:r>
    </w:p>
    <w:p w14:paraId="55A845DB" w14:textId="77777777" w:rsidR="00B73D75" w:rsidRDefault="00B73D75" w:rsidP="00021901">
      <w:pPr>
        <w:pStyle w:val="ListParagraph"/>
      </w:pPr>
    </w:p>
    <w:tbl>
      <w:tblPr>
        <w:tblStyle w:val="TableGrid"/>
        <w:tblW w:w="9085" w:type="dxa"/>
        <w:tblLook w:val="04A0" w:firstRow="1" w:lastRow="0" w:firstColumn="1" w:lastColumn="0" w:noHBand="0" w:noVBand="1"/>
      </w:tblPr>
      <w:tblGrid>
        <w:gridCol w:w="960"/>
        <w:gridCol w:w="5695"/>
        <w:gridCol w:w="2430"/>
      </w:tblGrid>
      <w:tr w:rsidR="00B73D75" w:rsidRPr="000136AC" w14:paraId="1CF9A4FD" w14:textId="77777777" w:rsidTr="007E72D7">
        <w:trPr>
          <w:trHeight w:val="300"/>
        </w:trPr>
        <w:tc>
          <w:tcPr>
            <w:tcW w:w="960" w:type="dxa"/>
            <w:noWrap/>
            <w:hideMark/>
          </w:tcPr>
          <w:p w14:paraId="338CCC6F" w14:textId="77777777" w:rsidR="00B73D75" w:rsidRPr="000136AC" w:rsidRDefault="00B73D75" w:rsidP="007E72D7">
            <w:r w:rsidRPr="000136AC">
              <w:t>Week</w:t>
            </w:r>
          </w:p>
        </w:tc>
        <w:tc>
          <w:tcPr>
            <w:tcW w:w="5695" w:type="dxa"/>
            <w:noWrap/>
            <w:hideMark/>
          </w:tcPr>
          <w:p w14:paraId="3B8B8B0D" w14:textId="77777777" w:rsidR="00B73D75" w:rsidRPr="000136AC" w:rsidRDefault="00B73D75" w:rsidP="007E72D7">
            <w:r w:rsidRPr="000136AC">
              <w:t>Topic</w:t>
            </w:r>
          </w:p>
        </w:tc>
        <w:tc>
          <w:tcPr>
            <w:tcW w:w="2430" w:type="dxa"/>
            <w:noWrap/>
            <w:hideMark/>
          </w:tcPr>
          <w:p w14:paraId="73624B8F" w14:textId="77777777" w:rsidR="00B73D75" w:rsidRPr="000136AC" w:rsidRDefault="00B73D75" w:rsidP="007E72D7">
            <w:r w:rsidRPr="000136AC">
              <w:t>Learning Objectives</w:t>
            </w:r>
          </w:p>
        </w:tc>
      </w:tr>
      <w:tr w:rsidR="00B73D75" w:rsidRPr="000136AC" w14:paraId="515249B9" w14:textId="77777777" w:rsidTr="007E72D7">
        <w:trPr>
          <w:trHeight w:val="300"/>
        </w:trPr>
        <w:tc>
          <w:tcPr>
            <w:tcW w:w="960" w:type="dxa"/>
            <w:noWrap/>
            <w:hideMark/>
          </w:tcPr>
          <w:p w14:paraId="303B3116" w14:textId="77777777" w:rsidR="00B73D75" w:rsidRPr="000136AC" w:rsidRDefault="00B73D75" w:rsidP="007E72D7">
            <w:r w:rsidRPr="000136AC">
              <w:t>1</w:t>
            </w:r>
          </w:p>
        </w:tc>
        <w:tc>
          <w:tcPr>
            <w:tcW w:w="5695" w:type="dxa"/>
            <w:noWrap/>
            <w:hideMark/>
          </w:tcPr>
          <w:p w14:paraId="25795271" w14:textId="495FA6B3" w:rsidR="00B73D75" w:rsidRDefault="00B73D75" w:rsidP="007E72D7">
            <w:r w:rsidRPr="000136AC">
              <w:t xml:space="preserve">Chapter 1: </w:t>
            </w:r>
            <w:r w:rsidR="0055339C">
              <w:t>An Introduction to Sociology</w:t>
            </w:r>
          </w:p>
          <w:p w14:paraId="758AF8C4" w14:textId="77777777" w:rsidR="00441D65" w:rsidRDefault="00441D65" w:rsidP="007E72D7"/>
          <w:p w14:paraId="69D6F527" w14:textId="68627D99" w:rsidR="004D7AE1" w:rsidRPr="000136AC" w:rsidRDefault="004D7AE1" w:rsidP="007E72D7"/>
        </w:tc>
        <w:tc>
          <w:tcPr>
            <w:tcW w:w="2430" w:type="dxa"/>
            <w:noWrap/>
            <w:hideMark/>
          </w:tcPr>
          <w:p w14:paraId="6DF4774D" w14:textId="03636253" w:rsidR="00B73D75" w:rsidRDefault="00CC08CD" w:rsidP="007E72D7">
            <w:r>
              <w:t>LO 1</w:t>
            </w:r>
          </w:p>
          <w:p w14:paraId="7687C30A" w14:textId="65BBBAA7" w:rsidR="0073754D" w:rsidRPr="000136AC" w:rsidRDefault="0073754D" w:rsidP="007E72D7"/>
        </w:tc>
      </w:tr>
      <w:tr w:rsidR="00B73D75" w:rsidRPr="000136AC" w14:paraId="734A13D5" w14:textId="77777777" w:rsidTr="007E72D7">
        <w:trPr>
          <w:trHeight w:val="300"/>
        </w:trPr>
        <w:tc>
          <w:tcPr>
            <w:tcW w:w="960" w:type="dxa"/>
            <w:noWrap/>
            <w:hideMark/>
          </w:tcPr>
          <w:p w14:paraId="5CE3180B" w14:textId="77777777" w:rsidR="00B73D75" w:rsidRPr="000136AC" w:rsidRDefault="00B73D75" w:rsidP="007E72D7">
            <w:r w:rsidRPr="000136AC">
              <w:t>2</w:t>
            </w:r>
          </w:p>
        </w:tc>
        <w:tc>
          <w:tcPr>
            <w:tcW w:w="5695" w:type="dxa"/>
            <w:noWrap/>
            <w:hideMark/>
          </w:tcPr>
          <w:p w14:paraId="082F1809" w14:textId="6F766BF0" w:rsidR="00B73D75" w:rsidRDefault="00F609D6" w:rsidP="007E72D7">
            <w:r w:rsidRPr="00F609D6">
              <w:t xml:space="preserve">Chapter </w:t>
            </w:r>
            <w:r w:rsidR="0055339C">
              <w:t>2: Sociological Research</w:t>
            </w:r>
          </w:p>
          <w:p w14:paraId="2D17D664" w14:textId="77777777" w:rsidR="00441D65" w:rsidRDefault="00441D65" w:rsidP="007E72D7"/>
          <w:p w14:paraId="0F1E5609" w14:textId="3A5C7631" w:rsidR="004D7AE1" w:rsidRPr="000136AC" w:rsidRDefault="004D7AE1" w:rsidP="007E72D7"/>
        </w:tc>
        <w:tc>
          <w:tcPr>
            <w:tcW w:w="2430" w:type="dxa"/>
            <w:noWrap/>
            <w:hideMark/>
          </w:tcPr>
          <w:p w14:paraId="2DE4E819" w14:textId="274C6985" w:rsidR="00B73D75" w:rsidRDefault="0073754D" w:rsidP="007E72D7">
            <w:r w:rsidRPr="0073754D">
              <w:t>LO 2</w:t>
            </w:r>
          </w:p>
          <w:p w14:paraId="19D74A4C" w14:textId="5691AE9F" w:rsidR="0073754D" w:rsidRPr="000136AC" w:rsidRDefault="0073754D" w:rsidP="007E72D7"/>
        </w:tc>
      </w:tr>
      <w:tr w:rsidR="00B73D75" w:rsidRPr="000136AC" w14:paraId="6D462426" w14:textId="77777777" w:rsidTr="007E72D7">
        <w:trPr>
          <w:trHeight w:val="300"/>
        </w:trPr>
        <w:tc>
          <w:tcPr>
            <w:tcW w:w="960" w:type="dxa"/>
            <w:noWrap/>
            <w:hideMark/>
          </w:tcPr>
          <w:p w14:paraId="7BE7C47E" w14:textId="77777777" w:rsidR="00B73D75" w:rsidRPr="000136AC" w:rsidRDefault="00B73D75" w:rsidP="007E72D7">
            <w:r w:rsidRPr="000136AC">
              <w:t>3</w:t>
            </w:r>
          </w:p>
        </w:tc>
        <w:tc>
          <w:tcPr>
            <w:tcW w:w="5695" w:type="dxa"/>
            <w:noWrap/>
            <w:hideMark/>
          </w:tcPr>
          <w:p w14:paraId="34647344" w14:textId="6B8B931A" w:rsidR="00F609D6" w:rsidRDefault="00F609D6" w:rsidP="007E72D7">
            <w:r w:rsidRPr="000136AC">
              <w:t xml:space="preserve">Chapter </w:t>
            </w:r>
            <w:r w:rsidR="0055339C">
              <w:t>3</w:t>
            </w:r>
            <w:r w:rsidRPr="000136AC">
              <w:t>: Culture</w:t>
            </w:r>
          </w:p>
          <w:p w14:paraId="1F7E3C65" w14:textId="77777777" w:rsidR="004D7AE1" w:rsidRDefault="004D7AE1" w:rsidP="007E72D7"/>
          <w:p w14:paraId="056A0831" w14:textId="08E05B66" w:rsidR="00B73D75" w:rsidRPr="000136AC" w:rsidRDefault="00B73D75" w:rsidP="007E72D7"/>
        </w:tc>
        <w:tc>
          <w:tcPr>
            <w:tcW w:w="2430" w:type="dxa"/>
            <w:noWrap/>
            <w:hideMark/>
          </w:tcPr>
          <w:p w14:paraId="4FC9015D" w14:textId="77777777" w:rsidR="00B73D75" w:rsidRPr="000136AC" w:rsidRDefault="00B73D75" w:rsidP="007E72D7">
            <w:r w:rsidRPr="000136AC">
              <w:t>LO 3</w:t>
            </w:r>
          </w:p>
        </w:tc>
      </w:tr>
      <w:tr w:rsidR="00B73D75" w:rsidRPr="000136AC" w14:paraId="1122E025" w14:textId="77777777" w:rsidTr="007E72D7">
        <w:trPr>
          <w:trHeight w:val="300"/>
        </w:trPr>
        <w:tc>
          <w:tcPr>
            <w:tcW w:w="960" w:type="dxa"/>
            <w:noWrap/>
            <w:hideMark/>
          </w:tcPr>
          <w:p w14:paraId="36E5BE11" w14:textId="77777777" w:rsidR="00B73D75" w:rsidRPr="000136AC" w:rsidRDefault="00B73D75" w:rsidP="007E72D7">
            <w:r w:rsidRPr="000136AC">
              <w:t>4</w:t>
            </w:r>
          </w:p>
        </w:tc>
        <w:tc>
          <w:tcPr>
            <w:tcW w:w="5695" w:type="dxa"/>
            <w:noWrap/>
            <w:hideMark/>
          </w:tcPr>
          <w:p w14:paraId="1D54C335" w14:textId="6263BB53" w:rsidR="0073754D" w:rsidRDefault="0073754D" w:rsidP="007E72D7">
            <w:r w:rsidRPr="0073754D">
              <w:t xml:space="preserve">Chapter </w:t>
            </w:r>
            <w:r w:rsidR="0055339C">
              <w:t>4</w:t>
            </w:r>
            <w:r w:rsidRPr="0073754D">
              <w:t xml:space="preserve">: </w:t>
            </w:r>
            <w:r w:rsidR="0055339C">
              <w:t>Society and Social Interaction</w:t>
            </w:r>
          </w:p>
          <w:p w14:paraId="4AE948EA" w14:textId="77777777" w:rsidR="004D7AE1" w:rsidRDefault="004D7AE1" w:rsidP="007E72D7"/>
          <w:p w14:paraId="2FC585E8" w14:textId="596D5595" w:rsidR="00B73D75" w:rsidRPr="000136AC" w:rsidRDefault="00B73D75" w:rsidP="007E72D7"/>
        </w:tc>
        <w:tc>
          <w:tcPr>
            <w:tcW w:w="2430" w:type="dxa"/>
            <w:noWrap/>
            <w:hideMark/>
          </w:tcPr>
          <w:p w14:paraId="47AEDE09" w14:textId="68947EB0" w:rsidR="00B73D75" w:rsidRDefault="00B73D75" w:rsidP="007E72D7">
            <w:r>
              <w:t>LO 3</w:t>
            </w:r>
            <w:r w:rsidR="0055339C">
              <w:t>, LO4</w:t>
            </w:r>
          </w:p>
          <w:p w14:paraId="1A88E76C" w14:textId="540B83F3" w:rsidR="00B73D75" w:rsidRPr="000136AC" w:rsidRDefault="00B73D75" w:rsidP="007E72D7"/>
        </w:tc>
      </w:tr>
      <w:tr w:rsidR="00B73D75" w:rsidRPr="000136AC" w14:paraId="1ED18623" w14:textId="77777777" w:rsidTr="007E72D7">
        <w:trPr>
          <w:trHeight w:val="300"/>
        </w:trPr>
        <w:tc>
          <w:tcPr>
            <w:tcW w:w="960" w:type="dxa"/>
            <w:noWrap/>
            <w:hideMark/>
          </w:tcPr>
          <w:p w14:paraId="01FDB0FB" w14:textId="77777777" w:rsidR="00B73D75" w:rsidRPr="000136AC" w:rsidRDefault="00B73D75" w:rsidP="007E72D7">
            <w:r w:rsidRPr="000136AC">
              <w:t>5</w:t>
            </w:r>
          </w:p>
        </w:tc>
        <w:tc>
          <w:tcPr>
            <w:tcW w:w="5695" w:type="dxa"/>
            <w:noWrap/>
            <w:hideMark/>
          </w:tcPr>
          <w:p w14:paraId="0A6DE431" w14:textId="7C254C10" w:rsidR="0073754D" w:rsidRDefault="0073754D" w:rsidP="00B73D75">
            <w:r w:rsidRPr="0073754D">
              <w:t xml:space="preserve">Chapter </w:t>
            </w:r>
            <w:r w:rsidR="0055339C">
              <w:t>5</w:t>
            </w:r>
            <w:r w:rsidRPr="0073754D">
              <w:t>: Soc</w:t>
            </w:r>
            <w:r w:rsidR="0055339C">
              <w:t>ialization</w:t>
            </w:r>
          </w:p>
          <w:p w14:paraId="5E68E08F" w14:textId="77777777" w:rsidR="004D7AE1" w:rsidRDefault="004D7AE1" w:rsidP="00B73D75"/>
          <w:p w14:paraId="7C7B2FDF" w14:textId="66A78949" w:rsidR="00B73D75" w:rsidRPr="000136AC" w:rsidRDefault="00B73D75" w:rsidP="00B73D75"/>
        </w:tc>
        <w:tc>
          <w:tcPr>
            <w:tcW w:w="2430" w:type="dxa"/>
            <w:noWrap/>
            <w:hideMark/>
          </w:tcPr>
          <w:p w14:paraId="1CE8820A" w14:textId="0C93EEEA" w:rsidR="00B73D75" w:rsidRPr="000136AC" w:rsidRDefault="00B73D75" w:rsidP="007E72D7">
            <w:r w:rsidRPr="000136AC">
              <w:t xml:space="preserve">LO </w:t>
            </w:r>
            <w:r w:rsidR="0055339C">
              <w:t>3</w:t>
            </w:r>
          </w:p>
        </w:tc>
      </w:tr>
      <w:tr w:rsidR="00B73D75" w:rsidRPr="000136AC" w14:paraId="038DA3F5" w14:textId="77777777" w:rsidTr="007E72D7">
        <w:trPr>
          <w:trHeight w:val="300"/>
        </w:trPr>
        <w:tc>
          <w:tcPr>
            <w:tcW w:w="960" w:type="dxa"/>
            <w:noWrap/>
            <w:hideMark/>
          </w:tcPr>
          <w:p w14:paraId="6713B1A6" w14:textId="77777777" w:rsidR="00B73D75" w:rsidRPr="000136AC" w:rsidRDefault="00B73D75" w:rsidP="007E72D7">
            <w:r w:rsidRPr="000136AC">
              <w:t>6</w:t>
            </w:r>
          </w:p>
        </w:tc>
        <w:tc>
          <w:tcPr>
            <w:tcW w:w="5695" w:type="dxa"/>
            <w:noWrap/>
            <w:hideMark/>
          </w:tcPr>
          <w:p w14:paraId="7BE90866" w14:textId="0005217E" w:rsidR="0073754D" w:rsidRDefault="0073754D" w:rsidP="00B73D75">
            <w:r w:rsidRPr="0073754D">
              <w:t xml:space="preserve">Chapter </w:t>
            </w:r>
            <w:r w:rsidR="0055339C">
              <w:t>6: Groups and Organizations</w:t>
            </w:r>
          </w:p>
          <w:p w14:paraId="3D8163CB" w14:textId="77777777" w:rsidR="004D7AE1" w:rsidRDefault="004D7AE1" w:rsidP="00B73D75"/>
          <w:p w14:paraId="79930B56" w14:textId="276FCE8B" w:rsidR="00B73D75" w:rsidRPr="000136AC" w:rsidRDefault="00B73D75" w:rsidP="00B73D75"/>
        </w:tc>
        <w:tc>
          <w:tcPr>
            <w:tcW w:w="2430" w:type="dxa"/>
            <w:noWrap/>
            <w:hideMark/>
          </w:tcPr>
          <w:p w14:paraId="1926E0E0" w14:textId="23BA7655" w:rsidR="00B73D75" w:rsidRPr="000136AC" w:rsidRDefault="00B73D75" w:rsidP="007E72D7">
            <w:r w:rsidRPr="000136AC">
              <w:t xml:space="preserve">LO </w:t>
            </w:r>
            <w:r w:rsidR="0055339C">
              <w:t>4</w:t>
            </w:r>
          </w:p>
        </w:tc>
      </w:tr>
      <w:tr w:rsidR="00B73D75" w:rsidRPr="000136AC" w14:paraId="2D04621E" w14:textId="77777777" w:rsidTr="007E72D7">
        <w:trPr>
          <w:trHeight w:val="300"/>
        </w:trPr>
        <w:tc>
          <w:tcPr>
            <w:tcW w:w="960" w:type="dxa"/>
            <w:noWrap/>
            <w:hideMark/>
          </w:tcPr>
          <w:p w14:paraId="6BD7926B" w14:textId="77777777" w:rsidR="00B73D75" w:rsidRPr="000136AC" w:rsidRDefault="00B73D75" w:rsidP="007E72D7">
            <w:r w:rsidRPr="000136AC">
              <w:t>7</w:t>
            </w:r>
          </w:p>
        </w:tc>
        <w:tc>
          <w:tcPr>
            <w:tcW w:w="5695" w:type="dxa"/>
            <w:noWrap/>
            <w:hideMark/>
          </w:tcPr>
          <w:p w14:paraId="24C1A5B3" w14:textId="009975EB" w:rsidR="0073754D" w:rsidRDefault="0073754D" w:rsidP="00B73D75">
            <w:r w:rsidRPr="0073754D">
              <w:t xml:space="preserve">Chapter </w:t>
            </w:r>
            <w:r w:rsidR="0055339C">
              <w:t>7</w:t>
            </w:r>
            <w:r w:rsidRPr="0073754D">
              <w:t xml:space="preserve">: </w:t>
            </w:r>
            <w:r w:rsidR="0055339C">
              <w:t>Deviance, Crime, and Social Control</w:t>
            </w:r>
          </w:p>
          <w:p w14:paraId="12ECA1FF" w14:textId="77777777" w:rsidR="004D7AE1" w:rsidRDefault="004D7AE1" w:rsidP="00B73D75"/>
          <w:p w14:paraId="4818F75A" w14:textId="6BBF722A" w:rsidR="00B73D75" w:rsidRPr="000136AC" w:rsidRDefault="00B73D75" w:rsidP="00B73D75"/>
        </w:tc>
        <w:tc>
          <w:tcPr>
            <w:tcW w:w="2430" w:type="dxa"/>
            <w:noWrap/>
            <w:hideMark/>
          </w:tcPr>
          <w:p w14:paraId="00D60181" w14:textId="7F67D215" w:rsidR="00B73D75" w:rsidRPr="000136AC" w:rsidRDefault="00B73D75" w:rsidP="007E72D7">
            <w:r w:rsidRPr="000136AC">
              <w:t xml:space="preserve">LO </w:t>
            </w:r>
            <w:r w:rsidR="0055339C">
              <w:t>5</w:t>
            </w:r>
          </w:p>
        </w:tc>
      </w:tr>
      <w:tr w:rsidR="00B73D75" w:rsidRPr="000136AC" w14:paraId="21E2AF30" w14:textId="77777777" w:rsidTr="007E72D7">
        <w:trPr>
          <w:trHeight w:val="300"/>
        </w:trPr>
        <w:tc>
          <w:tcPr>
            <w:tcW w:w="960" w:type="dxa"/>
            <w:noWrap/>
            <w:hideMark/>
          </w:tcPr>
          <w:p w14:paraId="1C34F1D8" w14:textId="77777777" w:rsidR="00B73D75" w:rsidRPr="000136AC" w:rsidRDefault="00B73D75" w:rsidP="007E72D7">
            <w:r w:rsidRPr="000136AC">
              <w:t>8</w:t>
            </w:r>
          </w:p>
        </w:tc>
        <w:tc>
          <w:tcPr>
            <w:tcW w:w="5695" w:type="dxa"/>
            <w:noWrap/>
            <w:hideMark/>
          </w:tcPr>
          <w:p w14:paraId="4978C72C" w14:textId="3A9EB375" w:rsidR="0073754D" w:rsidRDefault="0073754D" w:rsidP="00B73D75">
            <w:r w:rsidRPr="0073754D">
              <w:t xml:space="preserve">Chapter </w:t>
            </w:r>
            <w:r w:rsidR="0055339C">
              <w:t>9</w:t>
            </w:r>
            <w:r w:rsidRPr="0073754D">
              <w:t>:</w:t>
            </w:r>
            <w:r w:rsidR="0055339C">
              <w:t xml:space="preserve"> Social Stratification in the United States</w:t>
            </w:r>
          </w:p>
          <w:p w14:paraId="39D3CB1F" w14:textId="77777777" w:rsidR="004D7AE1" w:rsidRDefault="004D7AE1" w:rsidP="00B73D75"/>
          <w:p w14:paraId="350BF1BB" w14:textId="4B484849" w:rsidR="00B73D75" w:rsidRPr="000136AC" w:rsidRDefault="00B73D75" w:rsidP="00B73D75"/>
        </w:tc>
        <w:tc>
          <w:tcPr>
            <w:tcW w:w="2430" w:type="dxa"/>
            <w:noWrap/>
            <w:hideMark/>
          </w:tcPr>
          <w:p w14:paraId="7544A6B1" w14:textId="77777777" w:rsidR="00B73D75" w:rsidRDefault="00B73D75" w:rsidP="007E72D7">
            <w:r w:rsidRPr="000136AC">
              <w:t>LO 6</w:t>
            </w:r>
          </w:p>
          <w:p w14:paraId="4E11F4A1" w14:textId="26110049" w:rsidR="0073754D" w:rsidRPr="000136AC" w:rsidRDefault="0073754D" w:rsidP="007E72D7"/>
        </w:tc>
      </w:tr>
      <w:tr w:rsidR="00B73D75" w:rsidRPr="000136AC" w14:paraId="1FE8A761" w14:textId="77777777" w:rsidTr="007E72D7">
        <w:trPr>
          <w:trHeight w:val="300"/>
        </w:trPr>
        <w:tc>
          <w:tcPr>
            <w:tcW w:w="960" w:type="dxa"/>
            <w:noWrap/>
            <w:hideMark/>
          </w:tcPr>
          <w:p w14:paraId="10679118" w14:textId="77777777" w:rsidR="00B73D75" w:rsidRPr="000136AC" w:rsidRDefault="00B73D75" w:rsidP="007E72D7">
            <w:r w:rsidRPr="000136AC">
              <w:t>9</w:t>
            </w:r>
          </w:p>
        </w:tc>
        <w:tc>
          <w:tcPr>
            <w:tcW w:w="5695" w:type="dxa"/>
            <w:noWrap/>
            <w:hideMark/>
          </w:tcPr>
          <w:p w14:paraId="2B3929E1" w14:textId="2A4DF032" w:rsidR="0073754D" w:rsidRDefault="0073754D" w:rsidP="00B73D75">
            <w:r w:rsidRPr="0073754D">
              <w:t xml:space="preserve">Chapter </w:t>
            </w:r>
            <w:r w:rsidR="0055339C">
              <w:t>10</w:t>
            </w:r>
            <w:r w:rsidRPr="0073754D">
              <w:t xml:space="preserve">: </w:t>
            </w:r>
            <w:r w:rsidR="0055339C">
              <w:t>Global Inequality</w:t>
            </w:r>
          </w:p>
          <w:p w14:paraId="403056FC" w14:textId="77777777" w:rsidR="004D7AE1" w:rsidRDefault="004D7AE1" w:rsidP="00B73D75"/>
          <w:p w14:paraId="7035F239" w14:textId="76C2FBBD" w:rsidR="00B73D75" w:rsidRPr="000136AC" w:rsidRDefault="00B73D75" w:rsidP="00B73D75"/>
        </w:tc>
        <w:tc>
          <w:tcPr>
            <w:tcW w:w="2430" w:type="dxa"/>
            <w:noWrap/>
            <w:hideMark/>
          </w:tcPr>
          <w:p w14:paraId="609A70DD" w14:textId="741A30CA" w:rsidR="00B73D75" w:rsidRPr="000136AC" w:rsidRDefault="00B73D75" w:rsidP="007E72D7">
            <w:r w:rsidRPr="000136AC">
              <w:t xml:space="preserve">LO </w:t>
            </w:r>
            <w:r w:rsidR="00441D65">
              <w:t>6</w:t>
            </w:r>
          </w:p>
        </w:tc>
      </w:tr>
      <w:tr w:rsidR="00B73D75" w:rsidRPr="000136AC" w14:paraId="1AA20723" w14:textId="77777777" w:rsidTr="007E72D7">
        <w:trPr>
          <w:trHeight w:val="300"/>
        </w:trPr>
        <w:tc>
          <w:tcPr>
            <w:tcW w:w="960" w:type="dxa"/>
            <w:noWrap/>
            <w:hideMark/>
          </w:tcPr>
          <w:p w14:paraId="3B69E697" w14:textId="77777777" w:rsidR="00B73D75" w:rsidRPr="000136AC" w:rsidRDefault="00B73D75" w:rsidP="007E72D7">
            <w:r w:rsidRPr="000136AC">
              <w:t>10</w:t>
            </w:r>
          </w:p>
        </w:tc>
        <w:tc>
          <w:tcPr>
            <w:tcW w:w="5695" w:type="dxa"/>
            <w:noWrap/>
            <w:hideMark/>
          </w:tcPr>
          <w:p w14:paraId="1391C3B9" w14:textId="2614B9FB" w:rsidR="0073754D" w:rsidRDefault="0073754D" w:rsidP="00B73D75">
            <w:r w:rsidRPr="000136AC">
              <w:t xml:space="preserve">Chapter </w:t>
            </w:r>
            <w:r w:rsidR="0055339C">
              <w:t>11: Race and Ethnicity</w:t>
            </w:r>
          </w:p>
          <w:p w14:paraId="3C36198E" w14:textId="77777777" w:rsidR="004D7AE1" w:rsidRDefault="004D7AE1" w:rsidP="00B73D75"/>
          <w:p w14:paraId="68C00B17" w14:textId="374B6A27" w:rsidR="00B73D75" w:rsidRPr="000136AC" w:rsidRDefault="00B73D75" w:rsidP="00B73D75"/>
        </w:tc>
        <w:tc>
          <w:tcPr>
            <w:tcW w:w="2430" w:type="dxa"/>
            <w:noWrap/>
            <w:hideMark/>
          </w:tcPr>
          <w:p w14:paraId="2A766233" w14:textId="77777777" w:rsidR="00B73D75" w:rsidRPr="000136AC" w:rsidRDefault="00B73D75" w:rsidP="007E72D7">
            <w:r w:rsidRPr="000136AC">
              <w:t>LO 6</w:t>
            </w:r>
          </w:p>
        </w:tc>
      </w:tr>
      <w:tr w:rsidR="00B73D75" w:rsidRPr="000136AC" w14:paraId="2CB68693" w14:textId="77777777" w:rsidTr="007E72D7">
        <w:trPr>
          <w:trHeight w:val="300"/>
        </w:trPr>
        <w:tc>
          <w:tcPr>
            <w:tcW w:w="960" w:type="dxa"/>
            <w:noWrap/>
            <w:hideMark/>
          </w:tcPr>
          <w:p w14:paraId="54F87D90" w14:textId="77777777" w:rsidR="00B73D75" w:rsidRPr="000136AC" w:rsidRDefault="00B73D75" w:rsidP="007E72D7">
            <w:r w:rsidRPr="000136AC">
              <w:t>11</w:t>
            </w:r>
          </w:p>
        </w:tc>
        <w:tc>
          <w:tcPr>
            <w:tcW w:w="5695" w:type="dxa"/>
            <w:noWrap/>
            <w:hideMark/>
          </w:tcPr>
          <w:p w14:paraId="558FB303" w14:textId="77777777" w:rsidR="004D7AE1" w:rsidRDefault="0055339C" w:rsidP="0055339C">
            <w:r>
              <w:t>Chapter 12: Gender, Sex, and Sexuality</w:t>
            </w:r>
          </w:p>
          <w:p w14:paraId="5BF5F1D3" w14:textId="16BFC25A" w:rsidR="00441D65" w:rsidRPr="000136AC" w:rsidRDefault="00441D65" w:rsidP="0055339C"/>
        </w:tc>
        <w:tc>
          <w:tcPr>
            <w:tcW w:w="2430" w:type="dxa"/>
            <w:noWrap/>
            <w:hideMark/>
          </w:tcPr>
          <w:p w14:paraId="054B16CE" w14:textId="77777777" w:rsidR="00B73D75" w:rsidRPr="000136AC" w:rsidRDefault="00B73D75" w:rsidP="007E72D7">
            <w:r w:rsidRPr="000136AC">
              <w:t>LO 6</w:t>
            </w:r>
          </w:p>
        </w:tc>
      </w:tr>
      <w:tr w:rsidR="00B73D75" w:rsidRPr="000136AC" w14:paraId="09814613" w14:textId="77777777" w:rsidTr="007E72D7">
        <w:trPr>
          <w:trHeight w:val="300"/>
        </w:trPr>
        <w:tc>
          <w:tcPr>
            <w:tcW w:w="960" w:type="dxa"/>
            <w:noWrap/>
            <w:hideMark/>
          </w:tcPr>
          <w:p w14:paraId="71556F8B" w14:textId="77777777" w:rsidR="00B73D75" w:rsidRPr="000136AC" w:rsidRDefault="00B73D75" w:rsidP="007E72D7">
            <w:r w:rsidRPr="000136AC">
              <w:t>12</w:t>
            </w:r>
          </w:p>
        </w:tc>
        <w:tc>
          <w:tcPr>
            <w:tcW w:w="5695" w:type="dxa"/>
            <w:noWrap/>
            <w:hideMark/>
          </w:tcPr>
          <w:p w14:paraId="2FD449EC" w14:textId="04D35C66" w:rsidR="004D7AE1" w:rsidRDefault="0055339C" w:rsidP="00B73D75">
            <w:r w:rsidRPr="0055339C">
              <w:t>Chapter 14: Relationships, Marriage and Family</w:t>
            </w:r>
          </w:p>
          <w:p w14:paraId="3B8C7485" w14:textId="77777777" w:rsidR="00441D65" w:rsidRDefault="00441D65" w:rsidP="00B73D75"/>
          <w:p w14:paraId="5BABD2E0" w14:textId="67E0373E" w:rsidR="00B73D75" w:rsidRPr="000136AC" w:rsidRDefault="00B73D75" w:rsidP="00B73D75"/>
        </w:tc>
        <w:tc>
          <w:tcPr>
            <w:tcW w:w="2430" w:type="dxa"/>
            <w:noWrap/>
            <w:hideMark/>
          </w:tcPr>
          <w:p w14:paraId="69C5D1FC" w14:textId="3172ABC3" w:rsidR="00B73D75" w:rsidRDefault="00B73D75" w:rsidP="007E72D7">
            <w:r>
              <w:t xml:space="preserve">LO </w:t>
            </w:r>
            <w:r w:rsidR="00441D65">
              <w:t>7</w:t>
            </w:r>
          </w:p>
          <w:p w14:paraId="65159EFD" w14:textId="41A8D4DC" w:rsidR="00B73D75" w:rsidRPr="000136AC" w:rsidRDefault="00B73D75" w:rsidP="007E72D7"/>
        </w:tc>
      </w:tr>
      <w:tr w:rsidR="00B73D75" w:rsidRPr="000136AC" w14:paraId="3C11A5EE" w14:textId="77777777" w:rsidTr="007E72D7">
        <w:trPr>
          <w:trHeight w:val="300"/>
        </w:trPr>
        <w:tc>
          <w:tcPr>
            <w:tcW w:w="960" w:type="dxa"/>
            <w:noWrap/>
            <w:hideMark/>
          </w:tcPr>
          <w:p w14:paraId="3F6A0B89" w14:textId="77777777" w:rsidR="00B73D75" w:rsidRPr="000136AC" w:rsidRDefault="00B73D75" w:rsidP="007E72D7">
            <w:r w:rsidRPr="000136AC">
              <w:t>13</w:t>
            </w:r>
          </w:p>
        </w:tc>
        <w:tc>
          <w:tcPr>
            <w:tcW w:w="5695" w:type="dxa"/>
            <w:noWrap/>
            <w:hideMark/>
          </w:tcPr>
          <w:p w14:paraId="2EEDBA93" w14:textId="0ACD4A74" w:rsidR="0073754D" w:rsidRDefault="0055339C" w:rsidP="00B73D75">
            <w:r>
              <w:t>Chapter 15: Religion</w:t>
            </w:r>
          </w:p>
          <w:p w14:paraId="2C7DBCD5" w14:textId="77777777" w:rsidR="00303650" w:rsidRDefault="00303650" w:rsidP="00B73D75"/>
          <w:p w14:paraId="62496F4B" w14:textId="1E3F341D" w:rsidR="00B73D75" w:rsidRPr="000136AC" w:rsidRDefault="00B73D75" w:rsidP="00B73D75"/>
        </w:tc>
        <w:tc>
          <w:tcPr>
            <w:tcW w:w="2430" w:type="dxa"/>
            <w:noWrap/>
            <w:hideMark/>
          </w:tcPr>
          <w:p w14:paraId="363F78FF" w14:textId="45A27191" w:rsidR="00B73D75" w:rsidRPr="000136AC" w:rsidRDefault="0073754D" w:rsidP="007E72D7">
            <w:r>
              <w:t xml:space="preserve">LO </w:t>
            </w:r>
            <w:r w:rsidR="00441D65">
              <w:t>7</w:t>
            </w:r>
          </w:p>
        </w:tc>
      </w:tr>
      <w:tr w:rsidR="00B73D75" w:rsidRPr="000136AC" w14:paraId="206B55E8" w14:textId="77777777" w:rsidTr="007E72D7">
        <w:trPr>
          <w:trHeight w:val="300"/>
        </w:trPr>
        <w:tc>
          <w:tcPr>
            <w:tcW w:w="960" w:type="dxa"/>
            <w:noWrap/>
            <w:hideMark/>
          </w:tcPr>
          <w:p w14:paraId="0C176665" w14:textId="77777777" w:rsidR="00B73D75" w:rsidRPr="000136AC" w:rsidRDefault="00B73D75" w:rsidP="007E72D7">
            <w:r w:rsidRPr="000136AC">
              <w:t>14</w:t>
            </w:r>
          </w:p>
        </w:tc>
        <w:tc>
          <w:tcPr>
            <w:tcW w:w="5695" w:type="dxa"/>
            <w:noWrap/>
            <w:hideMark/>
          </w:tcPr>
          <w:p w14:paraId="31E9FCA3" w14:textId="22F49C68" w:rsidR="0073754D" w:rsidRDefault="0073754D" w:rsidP="00B73D75">
            <w:r w:rsidRPr="0073754D">
              <w:t>Chapter</w:t>
            </w:r>
            <w:r w:rsidR="0055339C">
              <w:t xml:space="preserve"> 17: Government and Politics</w:t>
            </w:r>
          </w:p>
          <w:p w14:paraId="610754B9" w14:textId="77777777" w:rsidR="004D7AE1" w:rsidRDefault="004D7AE1" w:rsidP="00B73D75"/>
          <w:p w14:paraId="78BFD661" w14:textId="246ABAA1" w:rsidR="00B73D75" w:rsidRPr="000136AC" w:rsidRDefault="00B73D75" w:rsidP="00B73D75"/>
        </w:tc>
        <w:tc>
          <w:tcPr>
            <w:tcW w:w="2430" w:type="dxa"/>
            <w:noWrap/>
            <w:hideMark/>
          </w:tcPr>
          <w:p w14:paraId="72902F16" w14:textId="77777777" w:rsidR="00B73D75" w:rsidRPr="000136AC" w:rsidRDefault="00B73D75" w:rsidP="007E72D7">
            <w:r w:rsidRPr="000136AC">
              <w:t>LO 7</w:t>
            </w:r>
          </w:p>
        </w:tc>
      </w:tr>
      <w:tr w:rsidR="00B73D75" w:rsidRPr="000136AC" w14:paraId="15C03D44" w14:textId="77777777" w:rsidTr="007E72D7">
        <w:trPr>
          <w:trHeight w:val="300"/>
        </w:trPr>
        <w:tc>
          <w:tcPr>
            <w:tcW w:w="960" w:type="dxa"/>
            <w:noWrap/>
            <w:hideMark/>
          </w:tcPr>
          <w:p w14:paraId="50CB62F2" w14:textId="77777777" w:rsidR="00B73D75" w:rsidRPr="000136AC" w:rsidRDefault="00B73D75" w:rsidP="007E72D7">
            <w:r w:rsidRPr="000136AC">
              <w:t>15</w:t>
            </w:r>
          </w:p>
        </w:tc>
        <w:tc>
          <w:tcPr>
            <w:tcW w:w="5695" w:type="dxa"/>
            <w:noWrap/>
            <w:hideMark/>
          </w:tcPr>
          <w:p w14:paraId="51B93629" w14:textId="77777777" w:rsidR="004D7AE1" w:rsidRDefault="0055339C" w:rsidP="0055339C">
            <w:r>
              <w:t>Chapter 18: Work and the Economy</w:t>
            </w:r>
          </w:p>
          <w:p w14:paraId="7E2AB852" w14:textId="165EE664" w:rsidR="00441D65" w:rsidRPr="000136AC" w:rsidRDefault="00441D65" w:rsidP="0055339C"/>
        </w:tc>
        <w:tc>
          <w:tcPr>
            <w:tcW w:w="2430" w:type="dxa"/>
            <w:noWrap/>
            <w:hideMark/>
          </w:tcPr>
          <w:p w14:paraId="47EE22F7" w14:textId="03EBAD48" w:rsidR="00B73D75" w:rsidRPr="000136AC" w:rsidRDefault="0073754D" w:rsidP="007E72D7">
            <w:r>
              <w:t>LO 7</w:t>
            </w:r>
          </w:p>
        </w:tc>
      </w:tr>
      <w:tr w:rsidR="00B73D75" w14:paraId="1B9D5AF0" w14:textId="77777777" w:rsidTr="007E72D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60" w:type="dxa"/>
            <w:tcBorders>
              <w:left w:val="single" w:sz="4" w:space="0" w:color="auto"/>
              <w:bottom w:val="single" w:sz="4" w:space="0" w:color="auto"/>
              <w:right w:val="single" w:sz="4" w:space="0" w:color="auto"/>
            </w:tcBorders>
          </w:tcPr>
          <w:p w14:paraId="0AFB23E3" w14:textId="77777777" w:rsidR="00B73D75" w:rsidRDefault="00B73D75" w:rsidP="007E72D7">
            <w:r>
              <w:t>Finals</w:t>
            </w:r>
          </w:p>
        </w:tc>
        <w:tc>
          <w:tcPr>
            <w:tcW w:w="5695" w:type="dxa"/>
            <w:tcBorders>
              <w:left w:val="single" w:sz="4" w:space="0" w:color="auto"/>
              <w:bottom w:val="single" w:sz="4" w:space="0" w:color="auto"/>
            </w:tcBorders>
          </w:tcPr>
          <w:p w14:paraId="2369990F" w14:textId="77777777" w:rsidR="00B73D75" w:rsidRDefault="00C03E9E" w:rsidP="007E72D7">
            <w:r>
              <w:t>TBA</w:t>
            </w:r>
          </w:p>
          <w:p w14:paraId="5F9C6832" w14:textId="6EC1FF3C" w:rsidR="00303650" w:rsidRPr="00B11A48" w:rsidRDefault="00303650" w:rsidP="007E72D7"/>
        </w:tc>
        <w:tc>
          <w:tcPr>
            <w:tcW w:w="2430" w:type="dxa"/>
            <w:tcBorders>
              <w:left w:val="single" w:sz="4" w:space="0" w:color="auto"/>
              <w:bottom w:val="single" w:sz="4" w:space="0" w:color="auto"/>
              <w:right w:val="single" w:sz="4" w:space="0" w:color="auto"/>
            </w:tcBorders>
          </w:tcPr>
          <w:p w14:paraId="0E5630DE" w14:textId="40380CF4" w:rsidR="00B73D75" w:rsidRDefault="00B73D75" w:rsidP="007E72D7"/>
        </w:tc>
      </w:tr>
    </w:tbl>
    <w:p w14:paraId="480AA198" w14:textId="2D0A09B7" w:rsidR="00B73D75" w:rsidRDefault="00B73D75" w:rsidP="005D7B45">
      <w:pPr>
        <w:tabs>
          <w:tab w:val="left" w:pos="-1440"/>
        </w:tabs>
        <w:outlineLvl w:val="0"/>
      </w:pPr>
    </w:p>
    <w:p w14:paraId="752388FE" w14:textId="6F4B7E78" w:rsidR="00F6684F" w:rsidRDefault="00F6684F" w:rsidP="005D7B45">
      <w:pPr>
        <w:tabs>
          <w:tab w:val="left" w:pos="-1440"/>
        </w:tabs>
        <w:outlineLvl w:val="0"/>
      </w:pPr>
    </w:p>
    <w:p w14:paraId="3E3FA7B9" w14:textId="2B122DDD" w:rsidR="00F6684F" w:rsidRDefault="00F6684F" w:rsidP="005D7B45">
      <w:pPr>
        <w:tabs>
          <w:tab w:val="left" w:pos="-1440"/>
        </w:tabs>
        <w:outlineLvl w:val="0"/>
      </w:pPr>
    </w:p>
    <w:p w14:paraId="73763FF6" w14:textId="0E140BB9" w:rsidR="00F6684F" w:rsidRDefault="00F6684F" w:rsidP="005D7B45">
      <w:pPr>
        <w:tabs>
          <w:tab w:val="left" w:pos="-1440"/>
        </w:tabs>
        <w:outlineLvl w:val="0"/>
      </w:pPr>
    </w:p>
    <w:p w14:paraId="32126610" w14:textId="77777777" w:rsidR="00876FD2" w:rsidRDefault="00876FD2" w:rsidP="005D7B45">
      <w:pPr>
        <w:tabs>
          <w:tab w:val="left" w:pos="-1440"/>
        </w:tabs>
        <w:outlineLvl w:val="0"/>
      </w:pPr>
    </w:p>
    <w:p w14:paraId="5AE61E82" w14:textId="4684755B" w:rsidR="001604EF" w:rsidRPr="001604EF" w:rsidRDefault="001604EF" w:rsidP="001604EF">
      <w:pPr>
        <w:pStyle w:val="ListParagraph"/>
        <w:numPr>
          <w:ilvl w:val="0"/>
          <w:numId w:val="1"/>
        </w:numPr>
        <w:tabs>
          <w:tab w:val="left" w:pos="-1440"/>
        </w:tabs>
        <w:outlineLvl w:val="0"/>
        <w:rPr>
          <w:b/>
        </w:rPr>
      </w:pPr>
      <w:r w:rsidRPr="001604EF">
        <w:rPr>
          <w:b/>
        </w:rPr>
        <w:t>SPECIFIC MANAGEMENT REQUIREMENTS</w:t>
      </w:r>
      <w:r w:rsidR="00347CCE">
        <w:rPr>
          <w:b/>
        </w:rPr>
        <w:t>***</w:t>
      </w:r>
      <w:r>
        <w:rPr>
          <w:b/>
        </w:rPr>
        <w:t>:</w:t>
      </w:r>
    </w:p>
    <w:p w14:paraId="492D3658" w14:textId="77777777" w:rsidR="00974706" w:rsidRDefault="00974706" w:rsidP="00CF548F">
      <w:pPr>
        <w:tabs>
          <w:tab w:val="left" w:pos="-1440"/>
        </w:tabs>
        <w:ind w:left="1440" w:hanging="720"/>
        <w:outlineLvl w:val="0"/>
        <w:rPr>
          <w:sz w:val="22"/>
          <w:szCs w:val="22"/>
        </w:rPr>
      </w:pPr>
    </w:p>
    <w:p w14:paraId="668AB4FE" w14:textId="77777777" w:rsidR="00974706" w:rsidRPr="00CF548F" w:rsidRDefault="00974706" w:rsidP="00CF548F">
      <w:pPr>
        <w:tabs>
          <w:tab w:val="left" w:pos="-1440"/>
        </w:tabs>
        <w:ind w:left="1440" w:hanging="720"/>
        <w:outlineLvl w:val="0"/>
        <w:rPr>
          <w:sz w:val="22"/>
          <w:szCs w:val="22"/>
        </w:rPr>
      </w:pPr>
    </w:p>
    <w:p w14:paraId="0D779110" w14:textId="77777777" w:rsidR="00652E84" w:rsidRPr="002D552E" w:rsidRDefault="00652E84" w:rsidP="00652E84">
      <w:pPr>
        <w:rPr>
          <w:b/>
        </w:rPr>
      </w:pPr>
      <w:r w:rsidRPr="002D552E">
        <w:rPr>
          <w:b/>
        </w:rPr>
        <w:t>16.</w:t>
      </w:r>
      <w:r w:rsidRPr="002D552E">
        <w:rPr>
          <w:b/>
        </w:rPr>
        <w:tab/>
      </w:r>
      <w:r>
        <w:rPr>
          <w:b/>
        </w:rPr>
        <w:t>FERPA:*</w:t>
      </w:r>
    </w:p>
    <w:p w14:paraId="3F04CB9C" w14:textId="77777777" w:rsidR="00652E84" w:rsidRDefault="00652E84" w:rsidP="00652E84">
      <w:pPr>
        <w:rPr>
          <w:b/>
        </w:rPr>
      </w:pPr>
    </w:p>
    <w:p w14:paraId="3603ED60" w14:textId="29851A68" w:rsidR="00652E84" w:rsidRDefault="00652E84" w:rsidP="00652E84">
      <w:pPr>
        <w:ind w:left="720"/>
      </w:pPr>
      <w:r w:rsidRPr="00E87FB6">
        <w:t xml:space="preserve">Students need to understand that </w:t>
      </w:r>
      <w:r w:rsidR="00CA3827">
        <w:t>their</w:t>
      </w:r>
      <w:r w:rsidRPr="00E87FB6">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4FB63D36" w14:textId="77777777" w:rsidR="00652E84" w:rsidRDefault="00652E84" w:rsidP="00652E84">
      <w:pPr>
        <w:ind w:left="720"/>
      </w:pPr>
    </w:p>
    <w:p w14:paraId="166B1430" w14:textId="6994506C" w:rsidR="00AC6900" w:rsidRDefault="00652E84" w:rsidP="00AC6900">
      <w:pPr>
        <w:pStyle w:val="ListParagraph"/>
        <w:ind w:left="0"/>
        <w:rPr>
          <w:b/>
        </w:rPr>
      </w:pPr>
      <w:r w:rsidRPr="00A138F5">
        <w:rPr>
          <w:b/>
        </w:rPr>
        <w:t xml:space="preserve">17. </w:t>
      </w:r>
      <w:r>
        <w:rPr>
          <w:b/>
        </w:rPr>
        <w:tab/>
      </w:r>
      <w:r w:rsidR="00AC6900">
        <w:rPr>
          <w:b/>
        </w:rPr>
        <w:t>ACCOMMODATIONS</w:t>
      </w:r>
      <w:r w:rsidR="00AC6900" w:rsidRPr="00E87FB6">
        <w:rPr>
          <w:b/>
        </w:rPr>
        <w:t>:</w:t>
      </w:r>
      <w:r w:rsidR="00AC6900">
        <w:rPr>
          <w:b/>
        </w:rPr>
        <w:t xml:space="preserve"> *</w:t>
      </w:r>
    </w:p>
    <w:p w14:paraId="79DE402F" w14:textId="77777777" w:rsidR="00CA3827" w:rsidRDefault="00CA3827" w:rsidP="00AC6900">
      <w:pPr>
        <w:pStyle w:val="ListParagraph"/>
        <w:ind w:left="0"/>
      </w:pPr>
      <w:bookmarkStart w:id="0" w:name="_GoBack"/>
      <w:bookmarkEnd w:id="0"/>
    </w:p>
    <w:p w14:paraId="793DA811" w14:textId="66AFB24F" w:rsidR="00CA3827" w:rsidRPr="00CA3827" w:rsidRDefault="00CA3827" w:rsidP="00CA3827">
      <w:pPr>
        <w:adjustRightInd/>
        <w:ind w:left="720" w:right="207"/>
      </w:pPr>
      <w:r w:rsidRPr="00CA3827">
        <w:t>Students requesting accommodations may contact Ryan Hall, Accessibility Coordinator at rhall21@sscc.edu or 937-393-3431, X 2604.</w:t>
      </w:r>
    </w:p>
    <w:p w14:paraId="4D6596DA" w14:textId="77777777" w:rsidR="00CA3827" w:rsidRPr="00CA3827" w:rsidRDefault="00CA3827" w:rsidP="00CA3827">
      <w:pPr>
        <w:adjustRightInd/>
        <w:ind w:left="861" w:right="207"/>
      </w:pPr>
    </w:p>
    <w:p w14:paraId="4D58FAA4" w14:textId="77777777" w:rsidR="00CA3827" w:rsidRPr="00CA3827" w:rsidRDefault="00CA3827" w:rsidP="00CA3827">
      <w:pPr>
        <w:widowControl/>
        <w:autoSpaceDE/>
        <w:autoSpaceDN/>
        <w:adjustRightInd/>
        <w:ind w:left="720"/>
      </w:pPr>
      <w:r w:rsidRPr="00CA3827">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1" w:history="1">
        <w:r w:rsidRPr="00CA3827">
          <w:rPr>
            <w:color w:val="0000FF"/>
            <w:u w:val="single"/>
          </w:rPr>
          <w:t>rhall21@sscc.edu</w:t>
        </w:r>
      </w:hyperlink>
      <w:r w:rsidRPr="00CA3827">
        <w:t xml:space="preserve"> or 937-393-3431 X 2604.</w:t>
      </w:r>
    </w:p>
    <w:p w14:paraId="24F24071" w14:textId="77777777" w:rsidR="00AC6900" w:rsidRDefault="00AC6900" w:rsidP="00AC6900">
      <w:pPr>
        <w:pStyle w:val="ListParagraph"/>
        <w:ind w:left="0"/>
      </w:pPr>
    </w:p>
    <w:p w14:paraId="5B0E6DDE" w14:textId="5330E918" w:rsidR="00652E84" w:rsidRDefault="00652E84" w:rsidP="00AC6900">
      <w:pPr>
        <w:pStyle w:val="ListParagraph"/>
        <w:ind w:left="0"/>
      </w:pPr>
    </w:p>
    <w:p w14:paraId="5399D070" w14:textId="77777777" w:rsidR="00652E84" w:rsidRDefault="00652E84" w:rsidP="00652E84">
      <w:pPr>
        <w:pStyle w:val="ListParagraph"/>
      </w:pPr>
    </w:p>
    <w:p w14:paraId="4EDE3D04" w14:textId="77777777" w:rsidR="00652E84" w:rsidRDefault="00652E84" w:rsidP="00652E84">
      <w:pPr>
        <w:pStyle w:val="ListParagraph"/>
        <w:ind w:left="0"/>
      </w:pPr>
      <w:r w:rsidRPr="00A138F5">
        <w:rPr>
          <w:b/>
        </w:rPr>
        <w:t xml:space="preserve">18. </w:t>
      </w:r>
      <w:r w:rsidRPr="00A138F5">
        <w:rPr>
          <w:b/>
        </w:rPr>
        <w:tab/>
      </w:r>
      <w:r w:rsidRPr="002D552E">
        <w:rPr>
          <w:b/>
        </w:rPr>
        <w:t>OTHER INFORMATION***:</w:t>
      </w:r>
    </w:p>
    <w:p w14:paraId="3ED7A49C" w14:textId="77777777" w:rsidR="00652E84" w:rsidRDefault="00652E84" w:rsidP="00652E84"/>
    <w:p w14:paraId="71D2CC8F" w14:textId="77777777" w:rsidR="00652E84" w:rsidRPr="00E87FB6" w:rsidRDefault="00652E84" w:rsidP="00652E84">
      <w:pPr>
        <w:pBdr>
          <w:bottom w:val="double" w:sz="6" w:space="1" w:color="auto"/>
        </w:pBdr>
      </w:pPr>
    </w:p>
    <w:p w14:paraId="3EFE8CA0" w14:textId="77777777" w:rsidR="00652E84" w:rsidRDefault="00652E84" w:rsidP="00652E84">
      <w:pPr>
        <w:rPr>
          <w:b/>
        </w:rPr>
      </w:pPr>
    </w:p>
    <w:p w14:paraId="4665A792" w14:textId="77777777" w:rsidR="00652E84" w:rsidRDefault="00652E84" w:rsidP="00652E84">
      <w:pPr>
        <w:rPr>
          <w:b/>
        </w:rPr>
      </w:pPr>
      <w:r w:rsidRPr="00D21778">
        <w:rPr>
          <w:b/>
        </w:rPr>
        <w:t>SYLLABUS TEMPLATE KEY</w:t>
      </w:r>
    </w:p>
    <w:p w14:paraId="44DA76E3" w14:textId="77777777" w:rsidR="00652E84" w:rsidRPr="002D552E" w:rsidRDefault="00652E84" w:rsidP="00652E84">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0C0FBD0F" w14:textId="77777777" w:rsidR="00652E84" w:rsidRPr="002D552E" w:rsidRDefault="00652E84" w:rsidP="00652E84">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52D48CB7" w14:textId="77777777" w:rsidR="00652E84" w:rsidRDefault="00652E84" w:rsidP="00652E84">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724E6B1B" w14:textId="77777777" w:rsidR="003246B4" w:rsidRDefault="003246B4"/>
    <w:sectPr w:rsidR="003246B4" w:rsidSect="000E4615">
      <w:headerReference w:type="default" r:id="rId12"/>
      <w:headerReference w:type="first" r:id="rId13"/>
      <w:type w:val="continuous"/>
      <w:pgSz w:w="12240" w:h="15840" w:code="1"/>
      <w:pgMar w:top="1440" w:right="1440" w:bottom="1440" w:left="1440" w:header="1440" w:footer="144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5B12E" w14:textId="77777777" w:rsidR="00900F2F" w:rsidRDefault="00900F2F">
      <w:r>
        <w:separator/>
      </w:r>
    </w:p>
  </w:endnote>
  <w:endnote w:type="continuationSeparator" w:id="0">
    <w:p w14:paraId="35E73976" w14:textId="77777777" w:rsidR="00900F2F" w:rsidRDefault="00900F2F">
      <w:r>
        <w:continuationSeparator/>
      </w:r>
    </w:p>
  </w:endnote>
  <w:endnote w:type="continuationNotice" w:id="1">
    <w:p w14:paraId="0A3B8F82" w14:textId="77777777" w:rsidR="00900F2F" w:rsidRDefault="00900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3C14E" w14:textId="77777777" w:rsidR="00900F2F" w:rsidRDefault="00900F2F">
      <w:r>
        <w:separator/>
      </w:r>
    </w:p>
  </w:footnote>
  <w:footnote w:type="continuationSeparator" w:id="0">
    <w:p w14:paraId="1CD14DB4" w14:textId="77777777" w:rsidR="00900F2F" w:rsidRDefault="00900F2F">
      <w:r>
        <w:continuationSeparator/>
      </w:r>
    </w:p>
  </w:footnote>
  <w:footnote w:type="continuationNotice" w:id="1">
    <w:p w14:paraId="74DDEC5C" w14:textId="77777777" w:rsidR="00900F2F" w:rsidRDefault="00900F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E3AAB" w14:textId="77777777" w:rsidR="00CF548F" w:rsidRPr="00347CCE" w:rsidRDefault="00CF548F" w:rsidP="002F464D">
    <w:pPr>
      <w:rPr>
        <w:sz w:val="20"/>
        <w:szCs w:val="20"/>
      </w:rPr>
    </w:pPr>
    <w:r w:rsidRPr="00347CCE">
      <w:rPr>
        <w:sz w:val="20"/>
        <w:szCs w:val="20"/>
      </w:rPr>
      <w:t xml:space="preserve">SOCI 1170 – Introduction to Sociology </w:t>
    </w:r>
  </w:p>
  <w:p w14:paraId="6CFDA150" w14:textId="5EEE120B" w:rsidR="00CF548F" w:rsidRPr="00347CCE" w:rsidRDefault="00CF548F" w:rsidP="002F464D">
    <w:pPr>
      <w:rPr>
        <w:sz w:val="20"/>
        <w:szCs w:val="20"/>
      </w:rPr>
    </w:pPr>
    <w:r w:rsidRPr="00347CCE">
      <w:rPr>
        <w:sz w:val="20"/>
        <w:szCs w:val="20"/>
      </w:rPr>
      <w:t xml:space="preserve">Page </w:t>
    </w:r>
    <w:r w:rsidRPr="00347CCE">
      <w:rPr>
        <w:sz w:val="20"/>
        <w:szCs w:val="20"/>
      </w:rPr>
      <w:fldChar w:fldCharType="begin"/>
    </w:r>
    <w:r w:rsidRPr="00347CCE">
      <w:rPr>
        <w:sz w:val="20"/>
        <w:szCs w:val="20"/>
      </w:rPr>
      <w:instrText xml:space="preserve"> PAGE </w:instrText>
    </w:r>
    <w:r w:rsidRPr="00347CCE">
      <w:rPr>
        <w:sz w:val="20"/>
        <w:szCs w:val="20"/>
      </w:rPr>
      <w:fldChar w:fldCharType="separate"/>
    </w:r>
    <w:r w:rsidR="00347CCE">
      <w:rPr>
        <w:noProof/>
        <w:sz w:val="20"/>
        <w:szCs w:val="20"/>
      </w:rPr>
      <w:t>4</w:t>
    </w:r>
    <w:r w:rsidRPr="00347CCE">
      <w:rPr>
        <w:sz w:val="20"/>
        <w:szCs w:val="20"/>
      </w:rPr>
      <w:fldChar w:fldCharType="end"/>
    </w:r>
    <w:r w:rsidRPr="00347CCE">
      <w:rPr>
        <w:sz w:val="20"/>
        <w:szCs w:val="20"/>
      </w:rPr>
      <w:t xml:space="preserve"> of </w:t>
    </w:r>
    <w:r w:rsidRPr="00347CCE">
      <w:rPr>
        <w:sz w:val="20"/>
        <w:szCs w:val="20"/>
      </w:rPr>
      <w:fldChar w:fldCharType="begin"/>
    </w:r>
    <w:r w:rsidRPr="00347CCE">
      <w:rPr>
        <w:sz w:val="20"/>
        <w:szCs w:val="20"/>
      </w:rPr>
      <w:instrText xml:space="preserve"> NUMPAGES </w:instrText>
    </w:r>
    <w:r w:rsidRPr="00347CCE">
      <w:rPr>
        <w:sz w:val="20"/>
        <w:szCs w:val="20"/>
      </w:rPr>
      <w:fldChar w:fldCharType="separate"/>
    </w:r>
    <w:r w:rsidR="00347CCE">
      <w:rPr>
        <w:noProof/>
        <w:sz w:val="20"/>
        <w:szCs w:val="20"/>
      </w:rPr>
      <w:t>4</w:t>
    </w:r>
    <w:r w:rsidRPr="00347CCE">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9F1F0" w14:textId="77777777" w:rsidR="003D1679" w:rsidRDefault="003D1679">
    <w:pPr>
      <w:pStyle w:val="Header"/>
      <w:rPr>
        <w:szCs w:val="20"/>
      </w:rPr>
    </w:pPr>
    <w:r>
      <w:rPr>
        <w:noProof/>
      </w:rPr>
      <w:drawing>
        <wp:anchor distT="0" distB="0" distL="114300" distR="114300" simplePos="0" relativeHeight="251658240" behindDoc="0" locked="0" layoutInCell="1" allowOverlap="1" wp14:anchorId="79AE49C0" wp14:editId="22B9183B">
          <wp:simplePos x="0" y="0"/>
          <wp:positionH relativeFrom="column">
            <wp:posOffset>-6350</wp:posOffset>
          </wp:positionH>
          <wp:positionV relativeFrom="paragraph">
            <wp:posOffset>-412750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p>
  <w:p w14:paraId="1C335111" w14:textId="6C0AFE00" w:rsidR="00CF548F" w:rsidRPr="00347CCE" w:rsidRDefault="00CF548F">
    <w:pPr>
      <w:pStyle w:val="Header"/>
      <w:rPr>
        <w:sz w:val="20"/>
        <w:szCs w:val="20"/>
      </w:rPr>
    </w:pPr>
    <w:r w:rsidRPr="00347CCE">
      <w:rPr>
        <w:sz w:val="20"/>
        <w:szCs w:val="20"/>
      </w:rPr>
      <w:t>Cur</w:t>
    </w:r>
    <w:r w:rsidR="003D1679" w:rsidRPr="00347CCE">
      <w:rPr>
        <w:sz w:val="20"/>
        <w:szCs w:val="20"/>
      </w:rPr>
      <w:t xml:space="preserve">riculum Committee – </w:t>
    </w:r>
    <w:r w:rsidR="00441D65">
      <w:rPr>
        <w:sz w:val="20"/>
        <w:szCs w:val="20"/>
      </w:rPr>
      <w:t xml:space="preserve">October </w:t>
    </w:r>
    <w:r w:rsidR="00CD442E" w:rsidRPr="00347CCE">
      <w:rPr>
        <w:sz w:val="20"/>
        <w:szCs w:val="20"/>
      </w:rPr>
      <w:t>202</w:t>
    </w:r>
    <w:r w:rsidR="00876FD2">
      <w:rPr>
        <w:sz w:val="20"/>
        <w:szCs w:val="20"/>
      </w:rPr>
      <w:t>3</w:t>
    </w:r>
  </w:p>
  <w:p w14:paraId="77B9BA96" w14:textId="4DBD31CE" w:rsidR="00CF548F" w:rsidRPr="00347CCE" w:rsidRDefault="00CF548F">
    <w:pPr>
      <w:pStyle w:val="Header"/>
      <w:rPr>
        <w:sz w:val="20"/>
        <w:szCs w:val="20"/>
      </w:rPr>
    </w:pPr>
    <w:r w:rsidRPr="00347CCE">
      <w:rPr>
        <w:sz w:val="20"/>
        <w:szCs w:val="20"/>
      </w:rPr>
      <w:t xml:space="preserve">SOCI 1170 – Introduction to Sociology </w:t>
    </w:r>
    <w:r w:rsidR="00347CCE">
      <w:rPr>
        <w:sz w:val="20"/>
        <w:szCs w:val="20"/>
      </w:rPr>
      <w:tab/>
    </w:r>
    <w:r w:rsidR="00347CCE">
      <w:rPr>
        <w:sz w:val="20"/>
        <w:szCs w:val="20"/>
      </w:rPr>
      <w:tab/>
      <w:t xml:space="preserve">OTM: </w:t>
    </w:r>
    <w:proofErr w:type="gramStart"/>
    <w:r w:rsidR="00347CCE">
      <w:rPr>
        <w:sz w:val="20"/>
        <w:szCs w:val="20"/>
      </w:rPr>
      <w:t>TMSBS  TAG</w:t>
    </w:r>
    <w:proofErr w:type="gramEnd"/>
    <w:r w:rsidR="00347CCE">
      <w:rPr>
        <w:sz w:val="20"/>
        <w:szCs w:val="20"/>
      </w:rPr>
      <w:t>: OSS021</w:t>
    </w:r>
  </w:p>
  <w:p w14:paraId="2B37FC49" w14:textId="0093424E" w:rsidR="00CF548F" w:rsidRPr="003D1679" w:rsidRDefault="00CF548F">
    <w:pPr>
      <w:pStyle w:val="Header"/>
      <w:rPr>
        <w:b/>
        <w:szCs w:val="20"/>
      </w:rPr>
    </w:pPr>
    <w:r w:rsidRPr="003D1679">
      <w:rPr>
        <w:b/>
        <w:szCs w:val="20"/>
      </w:rPr>
      <w:t xml:space="preserve">Page </w:t>
    </w:r>
    <w:r w:rsidRPr="003D1679">
      <w:rPr>
        <w:b/>
        <w:szCs w:val="20"/>
      </w:rPr>
      <w:fldChar w:fldCharType="begin"/>
    </w:r>
    <w:r w:rsidRPr="003D1679">
      <w:rPr>
        <w:b/>
        <w:szCs w:val="20"/>
      </w:rPr>
      <w:instrText xml:space="preserve"> PAGE </w:instrText>
    </w:r>
    <w:r w:rsidRPr="003D1679">
      <w:rPr>
        <w:b/>
        <w:szCs w:val="20"/>
      </w:rPr>
      <w:fldChar w:fldCharType="separate"/>
    </w:r>
    <w:r w:rsidR="00347CCE">
      <w:rPr>
        <w:b/>
        <w:noProof/>
        <w:szCs w:val="20"/>
      </w:rPr>
      <w:t>1</w:t>
    </w:r>
    <w:r w:rsidRPr="003D1679">
      <w:rPr>
        <w:b/>
        <w:szCs w:val="20"/>
      </w:rPr>
      <w:fldChar w:fldCharType="end"/>
    </w:r>
    <w:r w:rsidRPr="003D1679">
      <w:rPr>
        <w:b/>
        <w:szCs w:val="20"/>
      </w:rPr>
      <w:t xml:space="preserve"> of </w:t>
    </w:r>
    <w:r w:rsidRPr="003D1679">
      <w:rPr>
        <w:b/>
        <w:szCs w:val="20"/>
      </w:rPr>
      <w:fldChar w:fldCharType="begin"/>
    </w:r>
    <w:r w:rsidRPr="003D1679">
      <w:rPr>
        <w:b/>
        <w:szCs w:val="20"/>
      </w:rPr>
      <w:instrText xml:space="preserve"> NUMPAGES </w:instrText>
    </w:r>
    <w:r w:rsidRPr="003D1679">
      <w:rPr>
        <w:b/>
        <w:szCs w:val="20"/>
      </w:rPr>
      <w:fldChar w:fldCharType="separate"/>
    </w:r>
    <w:r w:rsidR="00347CCE">
      <w:rPr>
        <w:b/>
        <w:noProof/>
        <w:szCs w:val="20"/>
      </w:rPr>
      <w:t>4</w:t>
    </w:r>
    <w:r w:rsidRPr="003D1679">
      <w:rPr>
        <w:b/>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430FA28"/>
    <w:name w:val="AutoList1"/>
    <w:lvl w:ilvl="0">
      <w:start w:val="1"/>
      <w:numFmt w:val="upperRoman"/>
      <w:lvlText w:val="%1."/>
      <w:lvlJc w:val="left"/>
    </w:lvl>
    <w:lvl w:ilvl="1">
      <w:start w:val="1"/>
      <w:numFmt w:val="decimal"/>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F6368C"/>
    <w:multiLevelType w:val="hybridMultilevel"/>
    <w:tmpl w:val="BA5841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6177FE4"/>
    <w:multiLevelType w:val="hybridMultilevel"/>
    <w:tmpl w:val="496ABF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288195D"/>
    <w:multiLevelType w:val="hybridMultilevel"/>
    <w:tmpl w:val="2ACC4588"/>
    <w:lvl w:ilvl="0" w:tplc="F4ECADB2">
      <w:start w:val="1"/>
      <w:numFmt w:val="decimal"/>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start w:val="1"/>
        <w:numFmt w:val="decimal"/>
        <w:lvlText w:val="%1."/>
        <w:lvlJc w:val="left"/>
        <w:pPr>
          <w:ind w:left="0" w:firstLine="0"/>
        </w:pPr>
        <w:rPr>
          <w:rFonts w:hint="default"/>
          <w:b/>
        </w:rPr>
      </w:lvl>
    </w:lvlOverride>
    <w:lvlOverride w:ilvl="1">
      <w:lvl w:ilvl="1">
        <w:start w:val="1"/>
        <w:numFmt w:val="decimal"/>
        <w:lvlText w:val="%2."/>
        <w:lvlJc w:val="left"/>
        <w:pPr>
          <w:ind w:left="720" w:firstLine="0"/>
        </w:pPr>
        <w:rPr>
          <w:rFonts w:hint="default"/>
        </w:rPr>
      </w:lvl>
    </w:lvlOverride>
    <w:lvlOverride w:ilvl="2">
      <w:lvl w:ilvl="2">
        <w:start w:val="1"/>
        <w:numFmt w:val="upperRoman"/>
        <w:lvlText w:val="%3."/>
        <w:lvlJc w:val="left"/>
        <w:pPr>
          <w:ind w:left="0" w:firstLine="0"/>
        </w:pPr>
        <w:rPr>
          <w:rFonts w:hint="default"/>
        </w:rPr>
      </w:lvl>
    </w:lvlOverride>
    <w:lvlOverride w:ilvl="3">
      <w:lvl w:ilvl="3">
        <w:start w:val="1"/>
        <w:numFmt w:val="upperRoman"/>
        <w:lvlText w:val="%4."/>
        <w:lvlJc w:val="left"/>
        <w:pPr>
          <w:ind w:left="0" w:firstLine="0"/>
        </w:pPr>
        <w:rPr>
          <w:rFonts w:hint="default"/>
        </w:rPr>
      </w:lvl>
    </w:lvlOverride>
    <w:lvlOverride w:ilvl="4">
      <w:lvl w:ilvl="4">
        <w:start w:val="1"/>
        <w:numFmt w:val="upperRoman"/>
        <w:lvlText w:val="%5."/>
        <w:lvlJc w:val="left"/>
        <w:pPr>
          <w:ind w:left="0" w:firstLine="0"/>
        </w:pPr>
        <w:rPr>
          <w:rFonts w:hint="default"/>
        </w:rPr>
      </w:lvl>
    </w:lvlOverride>
    <w:lvlOverride w:ilvl="5">
      <w:lvl w:ilvl="5">
        <w:start w:val="1"/>
        <w:numFmt w:val="upperRoman"/>
        <w:lvlText w:val="%6."/>
        <w:lvlJc w:val="left"/>
        <w:pPr>
          <w:ind w:left="0" w:firstLine="0"/>
        </w:pPr>
        <w:rPr>
          <w:rFonts w:hint="default"/>
        </w:rPr>
      </w:lvl>
    </w:lvlOverride>
    <w:lvlOverride w:ilvl="6">
      <w:lvl w:ilvl="6">
        <w:start w:val="1"/>
        <w:numFmt w:val="upperRoman"/>
        <w:lvlText w:val="%7."/>
        <w:lvlJc w:val="left"/>
        <w:pPr>
          <w:ind w:left="0" w:firstLine="0"/>
        </w:pPr>
        <w:rPr>
          <w:rFonts w:hint="default"/>
        </w:rPr>
      </w:lvl>
    </w:lvlOverride>
    <w:lvlOverride w:ilvl="7">
      <w:lvl w:ilvl="7">
        <w:start w:val="1"/>
        <w:numFmt w:val="upperRoman"/>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6B4"/>
    <w:rsid w:val="00021901"/>
    <w:rsid w:val="00047E80"/>
    <w:rsid w:val="00064077"/>
    <w:rsid w:val="00065A2B"/>
    <w:rsid w:val="00077C89"/>
    <w:rsid w:val="000A26FE"/>
    <w:rsid w:val="000A488D"/>
    <w:rsid w:val="000D6ECD"/>
    <w:rsid w:val="000E4615"/>
    <w:rsid w:val="0010415B"/>
    <w:rsid w:val="00126BF4"/>
    <w:rsid w:val="001271A2"/>
    <w:rsid w:val="00146140"/>
    <w:rsid w:val="001604EF"/>
    <w:rsid w:val="00180A59"/>
    <w:rsid w:val="001C0CD9"/>
    <w:rsid w:val="001D340B"/>
    <w:rsid w:val="001E2479"/>
    <w:rsid w:val="001F296D"/>
    <w:rsid w:val="00205E7A"/>
    <w:rsid w:val="002109A9"/>
    <w:rsid w:val="00212B45"/>
    <w:rsid w:val="00241A55"/>
    <w:rsid w:val="00294CBF"/>
    <w:rsid w:val="002E2B56"/>
    <w:rsid w:val="002F3355"/>
    <w:rsid w:val="002F464D"/>
    <w:rsid w:val="0030024B"/>
    <w:rsid w:val="00303650"/>
    <w:rsid w:val="0031388A"/>
    <w:rsid w:val="003246B4"/>
    <w:rsid w:val="00340AB3"/>
    <w:rsid w:val="00343272"/>
    <w:rsid w:val="003433E1"/>
    <w:rsid w:val="00347CCE"/>
    <w:rsid w:val="003648AE"/>
    <w:rsid w:val="003D1679"/>
    <w:rsid w:val="003D17E7"/>
    <w:rsid w:val="00414D4B"/>
    <w:rsid w:val="00431A7E"/>
    <w:rsid w:val="00441D65"/>
    <w:rsid w:val="0045540E"/>
    <w:rsid w:val="0047145A"/>
    <w:rsid w:val="00476923"/>
    <w:rsid w:val="004A3D34"/>
    <w:rsid w:val="004C443F"/>
    <w:rsid w:val="004D02BC"/>
    <w:rsid w:val="004D7AE1"/>
    <w:rsid w:val="005231C2"/>
    <w:rsid w:val="00527787"/>
    <w:rsid w:val="0055339C"/>
    <w:rsid w:val="00571ADC"/>
    <w:rsid w:val="00582008"/>
    <w:rsid w:val="005D7B45"/>
    <w:rsid w:val="00610D75"/>
    <w:rsid w:val="00635B16"/>
    <w:rsid w:val="00647BB8"/>
    <w:rsid w:val="00652E84"/>
    <w:rsid w:val="00666584"/>
    <w:rsid w:val="006C630E"/>
    <w:rsid w:val="0073409D"/>
    <w:rsid w:val="0073754D"/>
    <w:rsid w:val="00740C62"/>
    <w:rsid w:val="007A5DF3"/>
    <w:rsid w:val="007D0940"/>
    <w:rsid w:val="007D7222"/>
    <w:rsid w:val="007F10C8"/>
    <w:rsid w:val="008353F4"/>
    <w:rsid w:val="008452B3"/>
    <w:rsid w:val="00857324"/>
    <w:rsid w:val="00873B08"/>
    <w:rsid w:val="00876447"/>
    <w:rsid w:val="00876FD2"/>
    <w:rsid w:val="00877E64"/>
    <w:rsid w:val="008906A7"/>
    <w:rsid w:val="00894EE7"/>
    <w:rsid w:val="00897908"/>
    <w:rsid w:val="008C0C3D"/>
    <w:rsid w:val="008F46C1"/>
    <w:rsid w:val="00900F2F"/>
    <w:rsid w:val="00944D0E"/>
    <w:rsid w:val="00957C9C"/>
    <w:rsid w:val="00974706"/>
    <w:rsid w:val="00974F8B"/>
    <w:rsid w:val="009B28AA"/>
    <w:rsid w:val="00A01A45"/>
    <w:rsid w:val="00A11A75"/>
    <w:rsid w:val="00A1263B"/>
    <w:rsid w:val="00A12A47"/>
    <w:rsid w:val="00A13E66"/>
    <w:rsid w:val="00A63BE8"/>
    <w:rsid w:val="00AA69D6"/>
    <w:rsid w:val="00AB27AE"/>
    <w:rsid w:val="00AC6900"/>
    <w:rsid w:val="00B37788"/>
    <w:rsid w:val="00B45C28"/>
    <w:rsid w:val="00B5777B"/>
    <w:rsid w:val="00B72C63"/>
    <w:rsid w:val="00B73D75"/>
    <w:rsid w:val="00BA13A5"/>
    <w:rsid w:val="00BA27F9"/>
    <w:rsid w:val="00BB2365"/>
    <w:rsid w:val="00BE0E92"/>
    <w:rsid w:val="00BF27A4"/>
    <w:rsid w:val="00C0272F"/>
    <w:rsid w:val="00C03E9E"/>
    <w:rsid w:val="00C316E6"/>
    <w:rsid w:val="00C334B3"/>
    <w:rsid w:val="00C348CC"/>
    <w:rsid w:val="00C90E91"/>
    <w:rsid w:val="00CA3827"/>
    <w:rsid w:val="00CC08CD"/>
    <w:rsid w:val="00CD442E"/>
    <w:rsid w:val="00CF548F"/>
    <w:rsid w:val="00D2466C"/>
    <w:rsid w:val="00D3197C"/>
    <w:rsid w:val="00D456E1"/>
    <w:rsid w:val="00D46322"/>
    <w:rsid w:val="00D67A23"/>
    <w:rsid w:val="00D8128B"/>
    <w:rsid w:val="00D939F0"/>
    <w:rsid w:val="00DE3402"/>
    <w:rsid w:val="00DF2AFE"/>
    <w:rsid w:val="00DF35B8"/>
    <w:rsid w:val="00DF52B6"/>
    <w:rsid w:val="00E109CD"/>
    <w:rsid w:val="00E17ED8"/>
    <w:rsid w:val="00E5595D"/>
    <w:rsid w:val="00E6527D"/>
    <w:rsid w:val="00E85922"/>
    <w:rsid w:val="00E93685"/>
    <w:rsid w:val="00EB0398"/>
    <w:rsid w:val="00EB23F6"/>
    <w:rsid w:val="00ED2A3D"/>
    <w:rsid w:val="00ED5025"/>
    <w:rsid w:val="00EE32ED"/>
    <w:rsid w:val="00EF69BB"/>
    <w:rsid w:val="00F03AB7"/>
    <w:rsid w:val="00F30BE5"/>
    <w:rsid w:val="00F37106"/>
    <w:rsid w:val="00F40B5E"/>
    <w:rsid w:val="00F609D6"/>
    <w:rsid w:val="00F6684F"/>
    <w:rsid w:val="00F76D89"/>
    <w:rsid w:val="00F861B6"/>
    <w:rsid w:val="00F9389B"/>
    <w:rsid w:val="00FC6261"/>
    <w:rsid w:val="00FD3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4570550C"/>
  <w15:chartTrackingRefBased/>
  <w15:docId w15:val="{BD8C3660-A4A5-4ACA-AEB7-EF4270C0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340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E3402"/>
  </w:style>
  <w:style w:type="paragraph" w:customStyle="1" w:styleId="Level1">
    <w:name w:val="Level 1"/>
    <w:basedOn w:val="Normal"/>
    <w:rsid w:val="00DE3402"/>
    <w:pPr>
      <w:ind w:left="1440" w:hanging="720"/>
      <w:outlineLvl w:val="0"/>
    </w:pPr>
  </w:style>
  <w:style w:type="paragraph" w:customStyle="1" w:styleId="Level2">
    <w:name w:val="Level 2"/>
    <w:basedOn w:val="Normal"/>
    <w:rsid w:val="00DE3402"/>
    <w:pPr>
      <w:ind w:left="1440" w:hanging="720"/>
      <w:outlineLvl w:val="1"/>
    </w:pPr>
  </w:style>
  <w:style w:type="paragraph" w:styleId="Header">
    <w:name w:val="header"/>
    <w:basedOn w:val="Normal"/>
    <w:rsid w:val="002F464D"/>
    <w:pPr>
      <w:tabs>
        <w:tab w:val="center" w:pos="4320"/>
        <w:tab w:val="right" w:pos="8640"/>
      </w:tabs>
    </w:pPr>
  </w:style>
  <w:style w:type="paragraph" w:styleId="Footer">
    <w:name w:val="footer"/>
    <w:basedOn w:val="Normal"/>
    <w:rsid w:val="002F464D"/>
    <w:pPr>
      <w:tabs>
        <w:tab w:val="center" w:pos="4320"/>
        <w:tab w:val="right" w:pos="8640"/>
      </w:tabs>
    </w:pPr>
  </w:style>
  <w:style w:type="paragraph" w:styleId="BalloonText">
    <w:name w:val="Balloon Text"/>
    <w:basedOn w:val="Normal"/>
    <w:semiHidden/>
    <w:rsid w:val="00571ADC"/>
    <w:rPr>
      <w:rFonts w:ascii="Tahoma" w:hAnsi="Tahoma" w:cs="Tahoma"/>
      <w:sz w:val="16"/>
      <w:szCs w:val="16"/>
    </w:rPr>
  </w:style>
  <w:style w:type="paragraph" w:customStyle="1" w:styleId="Default">
    <w:name w:val="Default"/>
    <w:rsid w:val="008452B3"/>
    <w:pPr>
      <w:autoSpaceDE w:val="0"/>
      <w:autoSpaceDN w:val="0"/>
      <w:adjustRightInd w:val="0"/>
    </w:pPr>
    <w:rPr>
      <w:rFonts w:ascii="Calibri" w:hAnsi="Calibri" w:cs="Calibri"/>
      <w:color w:val="000000"/>
      <w:sz w:val="24"/>
      <w:szCs w:val="24"/>
    </w:rPr>
  </w:style>
  <w:style w:type="character" w:styleId="Hyperlink">
    <w:name w:val="Hyperlink"/>
    <w:uiPriority w:val="99"/>
    <w:rsid w:val="00CF548F"/>
    <w:rPr>
      <w:color w:val="0000FF"/>
      <w:u w:val="single"/>
    </w:rPr>
  </w:style>
  <w:style w:type="paragraph" w:styleId="ListParagraph">
    <w:name w:val="List Paragraph"/>
    <w:basedOn w:val="Normal"/>
    <w:uiPriority w:val="34"/>
    <w:qFormat/>
    <w:rsid w:val="003D1679"/>
    <w:pPr>
      <w:ind w:left="720"/>
      <w:contextualSpacing/>
    </w:pPr>
  </w:style>
  <w:style w:type="table" w:styleId="TableGrid">
    <w:name w:val="Table Grid"/>
    <w:basedOn w:val="TableNormal"/>
    <w:rsid w:val="00B73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52E84"/>
    <w:pPr>
      <w:widowControl/>
      <w:autoSpaceDE/>
      <w:autoSpaceDN/>
      <w:adjustRightInd/>
    </w:pPr>
    <w:rPr>
      <w:rFonts w:eastAsiaTheme="minorHAnsi" w:cstheme="minorBidi"/>
      <w:sz w:val="20"/>
      <w:szCs w:val="20"/>
    </w:rPr>
  </w:style>
  <w:style w:type="character" w:customStyle="1" w:styleId="FootnoteTextChar">
    <w:name w:val="Footnote Text Char"/>
    <w:basedOn w:val="DefaultParagraphFont"/>
    <w:link w:val="FootnoteText"/>
    <w:uiPriority w:val="99"/>
    <w:rsid w:val="00652E84"/>
    <w:rPr>
      <w:rFonts w:eastAsiaTheme="minorHAnsi" w:cstheme="minorBidi"/>
    </w:rPr>
  </w:style>
  <w:style w:type="paragraph" w:styleId="NormalWeb">
    <w:name w:val="Normal (Web)"/>
    <w:basedOn w:val="Normal"/>
    <w:uiPriority w:val="99"/>
    <w:unhideWhenUsed/>
    <w:rsid w:val="00AC6900"/>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785678">
      <w:bodyDiv w:val="1"/>
      <w:marLeft w:val="0"/>
      <w:marRight w:val="0"/>
      <w:marTop w:val="0"/>
      <w:marBottom w:val="0"/>
      <w:divBdr>
        <w:top w:val="none" w:sz="0" w:space="0" w:color="auto"/>
        <w:left w:val="none" w:sz="0" w:space="0" w:color="auto"/>
        <w:bottom w:val="none" w:sz="0" w:space="0" w:color="auto"/>
        <w:right w:val="none" w:sz="0" w:space="0" w:color="auto"/>
      </w:divBdr>
      <w:divsChild>
        <w:div w:id="1596936576">
          <w:marLeft w:val="0"/>
          <w:marRight w:val="0"/>
          <w:marTop w:val="0"/>
          <w:marBottom w:val="0"/>
          <w:divBdr>
            <w:top w:val="none" w:sz="0" w:space="0" w:color="auto"/>
            <w:left w:val="none" w:sz="0" w:space="0" w:color="auto"/>
            <w:bottom w:val="none" w:sz="0" w:space="0" w:color="auto"/>
            <w:right w:val="none" w:sz="0" w:space="0" w:color="auto"/>
          </w:divBdr>
        </w:div>
      </w:divsChild>
    </w:div>
    <w:div w:id="1521581416">
      <w:bodyDiv w:val="1"/>
      <w:marLeft w:val="0"/>
      <w:marRight w:val="0"/>
      <w:marTop w:val="0"/>
      <w:marBottom w:val="0"/>
      <w:divBdr>
        <w:top w:val="none" w:sz="0" w:space="0" w:color="auto"/>
        <w:left w:val="none" w:sz="0" w:space="0" w:color="auto"/>
        <w:bottom w:val="none" w:sz="0" w:space="0" w:color="auto"/>
        <w:right w:val="none" w:sz="0" w:space="0" w:color="auto"/>
      </w:divBdr>
      <w:divsChild>
        <w:div w:id="397098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hall21@sscc.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35018-28A4-46F3-B813-083A7DB9EDD8}">
  <ds:schemaRefs>
    <ds:schemaRef ds:uri="http://schemas.microsoft.com/sharepoint/v3/contenttype/forms"/>
  </ds:schemaRefs>
</ds:datastoreItem>
</file>

<file path=customXml/itemProps2.xml><?xml version="1.0" encoding="utf-8"?>
<ds:datastoreItem xmlns:ds="http://schemas.openxmlformats.org/officeDocument/2006/customXml" ds:itemID="{A2BFC3A4-58F9-4931-A1DB-A3B640183074}"/>
</file>

<file path=customXml/itemProps3.xml><?xml version="1.0" encoding="utf-8"?>
<ds:datastoreItem xmlns:ds="http://schemas.openxmlformats.org/officeDocument/2006/customXml" ds:itemID="{5B7A19FA-BC17-4820-A13D-2EEEC7624CF9}">
  <ds:schemaRefs>
    <ds:schemaRef ds:uri="http://purl.org/dc/term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132472af-f9e1-4726-b37e-9932a1871910"/>
    <ds:schemaRef ds:uri="http://www.w3.org/XML/1998/namespace"/>
  </ds:schemaRefs>
</ds:datastoreItem>
</file>

<file path=customXml/itemProps4.xml><?xml version="1.0" encoding="utf-8"?>
<ds:datastoreItem xmlns:ds="http://schemas.openxmlformats.org/officeDocument/2006/customXml" ds:itemID="{6079E9BC-3067-49B9-8B96-3838C41E7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701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4745</CharactersWithSpaces>
  <SharedDoc>false</SharedDoc>
  <HLinks>
    <vt:vector size="6" baseType="variant">
      <vt:variant>
        <vt:i4>3538944</vt:i4>
      </vt:variant>
      <vt:variant>
        <vt:i4>0</vt:i4>
      </vt:variant>
      <vt:variant>
        <vt:i4>0</vt:i4>
      </vt:variant>
      <vt:variant>
        <vt:i4>5</vt:i4>
      </vt:variant>
      <vt:variant>
        <vt:lpwstr>mailto:jabishop@sscc.edu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Darlene Thacker</cp:lastModifiedBy>
  <cp:revision>3</cp:revision>
  <cp:lastPrinted>2013-08-27T23:04:00Z</cp:lastPrinted>
  <dcterms:created xsi:type="dcterms:W3CDTF">2023-09-25T16:52:00Z</dcterms:created>
  <dcterms:modified xsi:type="dcterms:W3CDTF">2023-09-27T13:26:00Z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